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C846645" w14:textId="584708FD" w:rsidR="00732C9B" w:rsidRPr="007226DC" w:rsidRDefault="007226DC" w:rsidP="00594787">
      <w:pPr>
        <w:spacing w:after="0" w:line="240" w:lineRule="auto"/>
        <w:jc w:val="center"/>
        <w:rPr>
          <w:rFonts w:ascii="Arial" w:eastAsia="Times New Roman" w:hAnsi="Arial" w:cs="Arial"/>
        </w:rPr>
      </w:pPr>
      <w:r w:rsidRPr="007226DC">
        <w:rPr>
          <w:rFonts w:ascii="Arial Rounded MT Bold" w:eastAsia="Times New Roman" w:hAnsi="Arial Rounded MT Bold" w:cs="Arial"/>
          <w:b/>
          <w:color w:val="385623" w:themeColor="accent6" w:themeShade="80"/>
          <w:sz w:val="56"/>
          <w:szCs w:val="56"/>
        </w:rPr>
        <w:t>Women Matter Use Your Power</w:t>
      </w:r>
      <w:r w:rsidRPr="007226DC">
        <w:rPr>
          <w:rFonts w:ascii="Arial" w:eastAsia="Times New Roman" w:hAnsi="Arial" w:cs="Arial"/>
          <w:color w:val="538135" w:themeColor="accent6" w:themeShade="BF"/>
        </w:rPr>
        <w:br/>
      </w:r>
      <w:r w:rsidRPr="007226DC">
        <w:rPr>
          <w:rFonts w:ascii="Arial" w:eastAsia="Times New Roman" w:hAnsi="Arial" w:cs="Arial"/>
          <w:b/>
          <w:color w:val="538135" w:themeColor="accent6" w:themeShade="BF"/>
        </w:rPr>
        <w:t>www.women-matter.org</w:t>
      </w:r>
    </w:p>
    <w:p w14:paraId="64F60C79" w14:textId="77777777" w:rsidR="00CD5053" w:rsidRDefault="00CD5053" w:rsidP="00594787">
      <w:pPr>
        <w:spacing w:after="0" w:line="240" w:lineRule="auto"/>
        <w:jc w:val="center"/>
        <w:rPr>
          <w:rFonts w:ascii="Arial" w:eastAsia="Times New Roman" w:hAnsi="Arial" w:cs="Arial"/>
          <w:b/>
        </w:rPr>
      </w:pPr>
    </w:p>
    <w:p w14:paraId="0503710E" w14:textId="77777777" w:rsidR="00AA66CB" w:rsidRDefault="00AA66CB" w:rsidP="00594787">
      <w:pPr>
        <w:spacing w:after="0" w:line="240" w:lineRule="auto"/>
        <w:jc w:val="center"/>
        <w:rPr>
          <w:rFonts w:ascii="Arial" w:eastAsia="Times New Roman" w:hAnsi="Arial" w:cs="Arial"/>
          <w:b/>
        </w:rPr>
      </w:pPr>
    </w:p>
    <w:p w14:paraId="6440A4D0" w14:textId="77777777" w:rsidR="007226DC" w:rsidRDefault="007226DC" w:rsidP="00594787">
      <w:pPr>
        <w:spacing w:after="0" w:line="240" w:lineRule="auto"/>
        <w:jc w:val="center"/>
        <w:rPr>
          <w:rFonts w:ascii="Arial" w:eastAsia="Times New Roman" w:hAnsi="Arial" w:cs="Arial"/>
          <w:b/>
        </w:rPr>
      </w:pPr>
    </w:p>
    <w:p w14:paraId="160A2550" w14:textId="77777777" w:rsidR="00D304E1" w:rsidRPr="00D304E1" w:rsidRDefault="00594787" w:rsidP="00594787">
      <w:pPr>
        <w:spacing w:after="0" w:line="240" w:lineRule="auto"/>
        <w:jc w:val="center"/>
        <w:rPr>
          <w:rFonts w:ascii="Arial" w:eastAsia="Times New Roman" w:hAnsi="Arial" w:cs="Arial"/>
          <w:b/>
        </w:rPr>
      </w:pPr>
      <w:r w:rsidRPr="003D0404">
        <w:rPr>
          <w:rFonts w:ascii="Arial" w:eastAsia="Times New Roman" w:hAnsi="Arial" w:cs="Arial"/>
          <w:b/>
        </w:rPr>
        <w:t>The History</w:t>
      </w:r>
      <w:r w:rsidR="00D304E1" w:rsidRPr="00D304E1">
        <w:rPr>
          <w:rFonts w:ascii="Arial" w:eastAsia="Times New Roman" w:hAnsi="Arial" w:cs="Arial"/>
          <w:b/>
        </w:rPr>
        <w:t xml:space="preserve"> of the pursuit of Constitutionally Guaranteed Gender Equality</w:t>
      </w:r>
      <w:r w:rsidRPr="003D0404">
        <w:rPr>
          <w:rFonts w:ascii="Arial" w:eastAsia="Times New Roman" w:hAnsi="Arial" w:cs="Arial"/>
          <w:b/>
        </w:rPr>
        <w:t xml:space="preserve"> </w:t>
      </w:r>
      <w:r w:rsidRPr="003D0404">
        <w:rPr>
          <w:rFonts w:ascii="Arial" w:eastAsia="Times New Roman" w:hAnsi="Arial" w:cs="Arial"/>
          <w:b/>
        </w:rPr>
        <w:br/>
        <w:t>(</w:t>
      </w:r>
      <w:r w:rsidR="00D304E1" w:rsidRPr="00D304E1">
        <w:rPr>
          <w:rFonts w:ascii="Arial" w:eastAsia="Times New Roman" w:hAnsi="Arial" w:cs="Arial"/>
          <w:b/>
        </w:rPr>
        <w:t>The Equal Rights Amendment)</w:t>
      </w:r>
    </w:p>
    <w:p w14:paraId="1E4625D0" w14:textId="4CF647A0" w:rsidR="00D304E1" w:rsidRPr="00D304E1" w:rsidRDefault="00D304E1" w:rsidP="00D304E1">
      <w:pPr>
        <w:spacing w:after="0" w:line="240" w:lineRule="auto"/>
        <w:rPr>
          <w:rFonts w:ascii="Arial" w:eastAsia="Times New Roman" w:hAnsi="Arial" w:cs="Arial"/>
        </w:rPr>
      </w:pPr>
      <w:r w:rsidRPr="00D304E1">
        <w:rPr>
          <w:rFonts w:ascii="Arial" w:eastAsia="Times New Roman" w:hAnsi="Arial" w:cs="Arial"/>
        </w:rPr>
        <w:br/>
        <w:t xml:space="preserve">The Equal Rights Amendment was </w:t>
      </w:r>
      <w:r w:rsidR="00183424">
        <w:rPr>
          <w:rFonts w:ascii="Arial" w:eastAsia="Times New Roman" w:hAnsi="Arial" w:cs="Arial"/>
        </w:rPr>
        <w:t>first introduced by</w:t>
      </w:r>
      <w:r w:rsidRPr="00D304E1">
        <w:rPr>
          <w:rFonts w:ascii="Arial" w:eastAsia="Times New Roman" w:hAnsi="Arial" w:cs="Arial"/>
        </w:rPr>
        <w:t xml:space="preserve"> the Republican Party and remained in the party platform until </w:t>
      </w:r>
      <w:r>
        <w:rPr>
          <w:rFonts w:ascii="Arial" w:eastAsia="Times New Roman" w:hAnsi="Arial" w:cs="Arial"/>
        </w:rPr>
        <w:t xml:space="preserve">the </w:t>
      </w:r>
      <w:r w:rsidRPr="00D304E1">
        <w:rPr>
          <w:rFonts w:ascii="Arial" w:eastAsia="Times New Roman" w:hAnsi="Arial" w:cs="Arial"/>
        </w:rPr>
        <w:t>1980's. Presidents Ford and Nixon, and their spouses vigorously supported ratifying The Equal Rights Amendment</w:t>
      </w:r>
      <w:r>
        <w:rPr>
          <w:rFonts w:ascii="Arial" w:eastAsia="Times New Roman" w:hAnsi="Arial" w:cs="Arial"/>
        </w:rPr>
        <w:t xml:space="preserve">. </w:t>
      </w:r>
      <w:r w:rsidR="00707516">
        <w:rPr>
          <w:rFonts w:ascii="Arial" w:eastAsia="Times New Roman" w:hAnsi="Arial" w:cs="Arial"/>
        </w:rPr>
        <w:t xml:space="preserve">Dr. </w:t>
      </w:r>
      <w:r w:rsidRPr="00D304E1">
        <w:rPr>
          <w:rFonts w:ascii="Arial" w:eastAsia="Times New Roman" w:hAnsi="Arial" w:cs="Arial"/>
        </w:rPr>
        <w:t>Alice Paul</w:t>
      </w:r>
      <w:r>
        <w:rPr>
          <w:rFonts w:ascii="Arial" w:eastAsia="Times New Roman" w:hAnsi="Arial" w:cs="Arial"/>
        </w:rPr>
        <w:t>, the author of the Equal Rights Amendment, was a R</w:t>
      </w:r>
      <w:r w:rsidRPr="00D304E1">
        <w:rPr>
          <w:rFonts w:ascii="Arial" w:eastAsia="Times New Roman" w:hAnsi="Arial" w:cs="Arial"/>
        </w:rPr>
        <w:t>epublican</w:t>
      </w:r>
      <w:r>
        <w:rPr>
          <w:rFonts w:ascii="Arial" w:eastAsia="Times New Roman" w:hAnsi="Arial" w:cs="Arial"/>
        </w:rPr>
        <w:t>.</w:t>
      </w:r>
      <w:r w:rsidRPr="00D304E1">
        <w:rPr>
          <w:rFonts w:ascii="Arial" w:eastAsia="Times New Roman" w:hAnsi="Arial" w:cs="Arial"/>
        </w:rPr>
        <w:br w:type="textWrapping" w:clear="all"/>
      </w:r>
    </w:p>
    <w:p w14:paraId="04255570" w14:textId="2ADA81EC" w:rsidR="00D304E1" w:rsidRPr="00D304E1" w:rsidRDefault="00D304E1" w:rsidP="00D304E1">
      <w:pPr>
        <w:spacing w:after="240" w:line="240" w:lineRule="auto"/>
        <w:rPr>
          <w:rFonts w:ascii="Arial" w:eastAsia="Times New Roman" w:hAnsi="Arial" w:cs="Arial"/>
        </w:rPr>
      </w:pPr>
      <w:r>
        <w:rPr>
          <w:rFonts w:ascii="Arial" w:eastAsia="Times New Roman" w:hAnsi="Arial" w:cs="Arial"/>
        </w:rPr>
        <w:t>​</w:t>
      </w:r>
      <w:r w:rsidRPr="00D304E1">
        <w:rPr>
          <w:rFonts w:ascii="Arial" w:eastAsia="Times New Roman" w:hAnsi="Arial" w:cs="Arial"/>
        </w:rPr>
        <w:t>The 19th amendment and The Equal Rights Amendment, b</w:t>
      </w:r>
      <w:r>
        <w:rPr>
          <w:rFonts w:ascii="Arial" w:eastAsia="Times New Roman" w:hAnsi="Arial" w:cs="Arial"/>
        </w:rPr>
        <w:t xml:space="preserve">oth written by </w:t>
      </w:r>
      <w:r w:rsidR="00707516">
        <w:rPr>
          <w:rFonts w:ascii="Arial" w:eastAsia="Times New Roman" w:hAnsi="Arial" w:cs="Arial"/>
        </w:rPr>
        <w:t xml:space="preserve">Dr. </w:t>
      </w:r>
      <w:r>
        <w:rPr>
          <w:rFonts w:ascii="Arial" w:eastAsia="Times New Roman" w:hAnsi="Arial" w:cs="Arial"/>
        </w:rPr>
        <w:t>Alice Paul have </w:t>
      </w:r>
      <w:r w:rsidRPr="00D304E1">
        <w:rPr>
          <w:rFonts w:ascii="Arial" w:eastAsia="Times New Roman" w:hAnsi="Arial" w:cs="Arial"/>
        </w:rPr>
        <w:t>almost identical</w:t>
      </w:r>
      <w:r>
        <w:rPr>
          <w:rFonts w:ascii="Arial" w:eastAsia="Times New Roman" w:hAnsi="Arial" w:cs="Arial"/>
        </w:rPr>
        <w:t xml:space="preserve"> wording with the substitution </w:t>
      </w:r>
      <w:r w:rsidRPr="00D304E1">
        <w:rPr>
          <w:rFonts w:ascii="Arial" w:eastAsia="Times New Roman" w:hAnsi="Arial" w:cs="Arial"/>
        </w:rPr>
        <w:t>o</w:t>
      </w:r>
      <w:r>
        <w:rPr>
          <w:rFonts w:ascii="Arial" w:eastAsia="Times New Roman" w:hAnsi="Arial" w:cs="Arial"/>
        </w:rPr>
        <w:t xml:space="preserve">f only four words in the text, </w:t>
      </w:r>
      <w:r w:rsidRPr="00D304E1">
        <w:rPr>
          <w:rFonts w:ascii="Arial" w:eastAsia="Times New Roman" w:hAnsi="Arial" w:cs="Arial"/>
          <w:i/>
        </w:rPr>
        <w:t>(the "right to vote" shall not be denied or abridged by the United States or any state on account</w:t>
      </w:r>
      <w:r w:rsidR="00183424">
        <w:rPr>
          <w:rFonts w:ascii="Arial" w:eastAsia="Times New Roman" w:hAnsi="Arial" w:cs="Arial"/>
          <w:i/>
        </w:rPr>
        <w:t xml:space="preserve"> of</w:t>
      </w:r>
      <w:r w:rsidRPr="00D304E1">
        <w:rPr>
          <w:rFonts w:ascii="Arial" w:eastAsia="Times New Roman" w:hAnsi="Arial" w:cs="Arial"/>
          <w:i/>
        </w:rPr>
        <w:t xml:space="preserve"> sex</w:t>
      </w:r>
      <w:r>
        <w:rPr>
          <w:rFonts w:ascii="Arial" w:eastAsia="Times New Roman" w:hAnsi="Arial" w:cs="Arial"/>
        </w:rPr>
        <w:t>) versus (</w:t>
      </w:r>
      <w:r w:rsidRPr="00D304E1">
        <w:rPr>
          <w:rFonts w:ascii="Arial" w:eastAsia="Times New Roman" w:hAnsi="Arial" w:cs="Arial"/>
        </w:rPr>
        <w:t>"</w:t>
      </w:r>
      <w:r w:rsidRPr="00D304E1">
        <w:rPr>
          <w:rFonts w:ascii="Arial" w:eastAsia="Times New Roman" w:hAnsi="Arial" w:cs="Arial"/>
          <w:i/>
        </w:rPr>
        <w:t xml:space="preserve">equality of rights" shall not be denied or abridged by the United States or any state on account </w:t>
      </w:r>
      <w:r w:rsidR="00543856">
        <w:rPr>
          <w:rFonts w:ascii="Arial" w:eastAsia="Times New Roman" w:hAnsi="Arial" w:cs="Arial"/>
          <w:i/>
        </w:rPr>
        <w:t xml:space="preserve">of </w:t>
      </w:r>
      <w:r w:rsidRPr="00D304E1">
        <w:rPr>
          <w:rFonts w:ascii="Arial" w:eastAsia="Times New Roman" w:hAnsi="Arial" w:cs="Arial"/>
          <w:i/>
        </w:rPr>
        <w:t>sex</w:t>
      </w:r>
      <w:r>
        <w:rPr>
          <w:rFonts w:ascii="Arial" w:eastAsia="Times New Roman" w:hAnsi="Arial" w:cs="Arial"/>
        </w:rPr>
        <w:t>).</w:t>
      </w:r>
      <w:r w:rsidRPr="00D304E1">
        <w:rPr>
          <w:rFonts w:ascii="Arial" w:eastAsia="Times New Roman" w:hAnsi="Arial" w:cs="Arial"/>
        </w:rPr>
        <w:t xml:space="preserve"> The Equal Rights Amendment was supposed to follow the 19th am</w:t>
      </w:r>
      <w:r>
        <w:rPr>
          <w:rFonts w:ascii="Arial" w:eastAsia="Times New Roman" w:hAnsi="Arial" w:cs="Arial"/>
        </w:rPr>
        <w:t>endment, not languish for 94 years.</w:t>
      </w:r>
      <w:r w:rsidR="00371417">
        <w:rPr>
          <w:rStyle w:val="FootnoteReference"/>
          <w:rFonts w:ascii="Arial" w:eastAsia="Times New Roman" w:hAnsi="Arial" w:cs="Arial"/>
        </w:rPr>
        <w:footnoteReference w:id="1"/>
      </w:r>
    </w:p>
    <w:p w14:paraId="274B57FF" w14:textId="3C9C35C2" w:rsidR="00D304E1" w:rsidRDefault="00D304E1" w:rsidP="007148C4">
      <w:pPr>
        <w:spacing w:after="0" w:line="240" w:lineRule="auto"/>
        <w:rPr>
          <w:rFonts w:ascii="Arial" w:eastAsia="Times New Roman" w:hAnsi="Arial" w:cs="Arial"/>
        </w:rPr>
      </w:pPr>
      <w:r w:rsidRPr="007148C4">
        <w:rPr>
          <w:rFonts w:ascii="Arial" w:eastAsia="Times New Roman" w:hAnsi="Arial" w:cs="Arial"/>
        </w:rPr>
        <w:t xml:space="preserve">Resistance to Constitutional Gender Equality has changed </w:t>
      </w:r>
      <w:r w:rsidR="00183424" w:rsidRPr="007148C4">
        <w:rPr>
          <w:rFonts w:ascii="Arial" w:eastAsia="Times New Roman" w:hAnsi="Arial" w:cs="Arial"/>
        </w:rPr>
        <w:t>over the years</w:t>
      </w:r>
      <w:r w:rsidRPr="007148C4">
        <w:rPr>
          <w:rFonts w:ascii="Arial" w:eastAsia="Times New Roman" w:hAnsi="Arial" w:cs="Arial"/>
        </w:rPr>
        <w:t xml:space="preserve"> </w:t>
      </w:r>
      <w:r w:rsidR="00183424" w:rsidRPr="007148C4">
        <w:rPr>
          <w:rFonts w:ascii="Arial" w:eastAsia="Times New Roman" w:hAnsi="Arial" w:cs="Arial"/>
        </w:rPr>
        <w:t xml:space="preserve">but has continued to </w:t>
      </w:r>
      <w:r w:rsidRPr="007148C4">
        <w:rPr>
          <w:rFonts w:ascii="Arial" w:eastAsia="Times New Roman" w:hAnsi="Arial" w:cs="Arial"/>
        </w:rPr>
        <w:t>mirror its generation of origin</w:t>
      </w:r>
    </w:p>
    <w:p w14:paraId="6A6AB441" w14:textId="77777777" w:rsidR="00AE7906" w:rsidRPr="007148C4" w:rsidRDefault="00AE7906" w:rsidP="007148C4">
      <w:pPr>
        <w:spacing w:after="0" w:line="240" w:lineRule="auto"/>
        <w:rPr>
          <w:rFonts w:ascii="Arial" w:eastAsia="Times New Roman" w:hAnsi="Arial" w:cs="Arial"/>
        </w:rPr>
      </w:pPr>
    </w:p>
    <w:p w14:paraId="107B8EDB" w14:textId="0B48595E" w:rsidR="00D304E1" w:rsidRPr="00D304E1" w:rsidRDefault="00D304E1" w:rsidP="00D304E1">
      <w:pPr>
        <w:pStyle w:val="ListParagraph"/>
        <w:numPr>
          <w:ilvl w:val="0"/>
          <w:numId w:val="1"/>
        </w:numPr>
        <w:spacing w:after="0" w:line="240" w:lineRule="auto"/>
        <w:rPr>
          <w:rFonts w:ascii="Arial" w:eastAsia="Times New Roman" w:hAnsi="Arial" w:cs="Arial"/>
        </w:rPr>
      </w:pPr>
      <w:r w:rsidRPr="00D304E1">
        <w:rPr>
          <w:rFonts w:ascii="Arial" w:eastAsia="Times New Roman" w:hAnsi="Arial" w:cs="Arial"/>
        </w:rPr>
        <w:t>In the 1800's women couldn't own property and were relegated to perpetual guardianship by their male family members</w:t>
      </w:r>
      <w:r w:rsidR="007148C4">
        <w:rPr>
          <w:rFonts w:ascii="Arial" w:eastAsia="Times New Roman" w:hAnsi="Arial" w:cs="Arial"/>
        </w:rPr>
        <w:br/>
      </w:r>
    </w:p>
    <w:p w14:paraId="690B488E" w14:textId="68801305" w:rsidR="00BE79A9" w:rsidRPr="007148C4" w:rsidRDefault="00371417" w:rsidP="007148C4">
      <w:pPr>
        <w:pStyle w:val="ListParagraph"/>
        <w:numPr>
          <w:ilvl w:val="0"/>
          <w:numId w:val="1"/>
        </w:numPr>
        <w:spacing w:after="0" w:line="240" w:lineRule="auto"/>
        <w:rPr>
          <w:rFonts w:ascii="Arial" w:eastAsia="Times New Roman" w:hAnsi="Arial" w:cs="Arial"/>
        </w:rPr>
      </w:pPr>
      <w:r>
        <w:rPr>
          <w:rFonts w:ascii="Arial" w:eastAsia="Times New Roman" w:hAnsi="Arial" w:cs="Arial"/>
        </w:rPr>
        <w:t xml:space="preserve">In </w:t>
      </w:r>
      <w:r w:rsidR="00D304E1" w:rsidRPr="007148C4">
        <w:rPr>
          <w:rFonts w:ascii="Arial" w:eastAsia="Times New Roman" w:hAnsi="Arial" w:cs="Arial"/>
        </w:rPr>
        <w:t>the 1920s to pre</w:t>
      </w:r>
      <w:r w:rsidR="00183424" w:rsidRPr="007148C4">
        <w:rPr>
          <w:rFonts w:ascii="Arial" w:eastAsia="Times New Roman" w:hAnsi="Arial" w:cs="Arial"/>
        </w:rPr>
        <w:t>-</w:t>
      </w:r>
      <w:r w:rsidR="00D304E1" w:rsidRPr="007148C4">
        <w:rPr>
          <w:rFonts w:ascii="Arial" w:eastAsia="Times New Roman" w:hAnsi="Arial" w:cs="Arial"/>
        </w:rPr>
        <w:t xml:space="preserve">WWII it was "you have the vote, that's enough" </w:t>
      </w:r>
      <w:r w:rsidR="00D304E1" w:rsidRPr="007148C4">
        <w:rPr>
          <w:rFonts w:ascii="Arial" w:eastAsia="Times New Roman" w:hAnsi="Arial" w:cs="Arial"/>
        </w:rPr>
        <w:br/>
      </w:r>
    </w:p>
    <w:p w14:paraId="6CE29231" w14:textId="11920BC7" w:rsidR="00AE7906" w:rsidRDefault="00D304E1" w:rsidP="00AE7906">
      <w:pPr>
        <w:pStyle w:val="ListParagraph"/>
        <w:numPr>
          <w:ilvl w:val="0"/>
          <w:numId w:val="1"/>
        </w:numPr>
        <w:spacing w:after="0" w:line="240" w:lineRule="auto"/>
        <w:rPr>
          <w:rFonts w:ascii="Arial" w:eastAsia="Times New Roman" w:hAnsi="Arial" w:cs="Arial"/>
        </w:rPr>
      </w:pPr>
      <w:r w:rsidRPr="00AE7906">
        <w:rPr>
          <w:rFonts w:ascii="Arial" w:eastAsia="Times New Roman" w:hAnsi="Arial" w:cs="Arial"/>
        </w:rPr>
        <w:t>In</w:t>
      </w:r>
      <w:r w:rsidR="00371417">
        <w:rPr>
          <w:rFonts w:ascii="Arial" w:eastAsia="Times New Roman" w:hAnsi="Arial" w:cs="Arial"/>
        </w:rPr>
        <w:t xml:space="preserve"> the 1950's and 1960's a female </w:t>
      </w:r>
      <w:r w:rsidRPr="00AE7906">
        <w:rPr>
          <w:rFonts w:ascii="Arial" w:eastAsia="Times New Roman" w:hAnsi="Arial" w:cs="Arial"/>
        </w:rPr>
        <w:t xml:space="preserve">still could not have </w:t>
      </w:r>
      <w:r w:rsidR="00183424" w:rsidRPr="00AE7906">
        <w:rPr>
          <w:rFonts w:ascii="Arial" w:eastAsia="Times New Roman" w:hAnsi="Arial" w:cs="Arial"/>
        </w:rPr>
        <w:t xml:space="preserve">her own </w:t>
      </w:r>
      <w:r w:rsidRPr="00AE7906">
        <w:rPr>
          <w:rFonts w:ascii="Arial" w:eastAsia="Times New Roman" w:hAnsi="Arial" w:cs="Arial"/>
        </w:rPr>
        <w:t xml:space="preserve">credit, sign a mortgage, </w:t>
      </w:r>
      <w:r w:rsidR="00183424" w:rsidRPr="00AE7906">
        <w:rPr>
          <w:rFonts w:ascii="Arial" w:eastAsia="Times New Roman" w:hAnsi="Arial" w:cs="Arial"/>
        </w:rPr>
        <w:t xml:space="preserve">or </w:t>
      </w:r>
      <w:r w:rsidRPr="00AE7906">
        <w:rPr>
          <w:rFonts w:ascii="Arial" w:eastAsia="Times New Roman" w:hAnsi="Arial" w:cs="Arial"/>
        </w:rPr>
        <w:t>serve on a jury ("Mad Men culture"</w:t>
      </w:r>
      <w:r w:rsidR="00AE7906" w:rsidRPr="00AE7906">
        <w:rPr>
          <w:rFonts w:ascii="Arial" w:eastAsia="Times New Roman" w:hAnsi="Arial" w:cs="Arial"/>
        </w:rPr>
        <w:t>)</w:t>
      </w:r>
    </w:p>
    <w:p w14:paraId="4133BDD9" w14:textId="77777777" w:rsidR="00AE7906" w:rsidRPr="001D54ED" w:rsidRDefault="00AE7906" w:rsidP="001D54ED">
      <w:pPr>
        <w:spacing w:after="0" w:line="240" w:lineRule="auto"/>
        <w:ind w:left="360"/>
        <w:rPr>
          <w:rFonts w:ascii="Arial" w:eastAsia="Times New Roman" w:hAnsi="Arial" w:cs="Arial"/>
        </w:rPr>
      </w:pPr>
    </w:p>
    <w:p w14:paraId="1A922231" w14:textId="12D1BA75" w:rsidR="00AE7906" w:rsidRDefault="00925151" w:rsidP="001D54ED">
      <w:pPr>
        <w:pStyle w:val="ListParagraph"/>
        <w:numPr>
          <w:ilvl w:val="0"/>
          <w:numId w:val="1"/>
        </w:numPr>
        <w:spacing w:after="0" w:line="240" w:lineRule="auto"/>
        <w:rPr>
          <w:rFonts w:ascii="Arial" w:eastAsia="Times New Roman" w:hAnsi="Arial" w:cs="Arial"/>
        </w:rPr>
      </w:pPr>
      <w:r>
        <w:rPr>
          <w:rFonts w:ascii="Arial" w:eastAsia="Times New Roman" w:hAnsi="Arial" w:cs="Arial"/>
        </w:rPr>
        <w:t xml:space="preserve">In the 1970's </w:t>
      </w:r>
      <w:r w:rsidR="00D304E1" w:rsidRPr="00D304E1">
        <w:rPr>
          <w:rFonts w:ascii="Arial" w:eastAsia="Times New Roman" w:hAnsi="Arial" w:cs="Arial"/>
        </w:rPr>
        <w:t>resistance was built around  the draft, unisex bathrooms, fear of female clergy and women "losing femininity"</w:t>
      </w:r>
      <w:r w:rsidR="00D304E1" w:rsidRPr="00D304E1">
        <w:rPr>
          <w:rFonts w:ascii="Arial" w:eastAsia="Times New Roman" w:hAnsi="Arial" w:cs="Arial"/>
        </w:rPr>
        <w:br/>
      </w:r>
    </w:p>
    <w:p w14:paraId="3FD3A62D" w14:textId="4E3AD820" w:rsidR="00B11305" w:rsidRDefault="00D304E1" w:rsidP="001D54ED">
      <w:pPr>
        <w:pStyle w:val="ListParagraph"/>
        <w:spacing w:after="0" w:line="240" w:lineRule="auto"/>
        <w:ind w:left="0"/>
        <w:rPr>
          <w:rFonts w:ascii="Arial" w:eastAsia="Times New Roman" w:hAnsi="Arial" w:cs="Arial"/>
          <w:b/>
          <w:color w:val="44546A" w:themeColor="text2"/>
        </w:rPr>
      </w:pPr>
      <w:r w:rsidRPr="00D304E1">
        <w:rPr>
          <w:rFonts w:ascii="Arial" w:eastAsia="Times New Roman" w:hAnsi="Arial" w:cs="Arial"/>
        </w:rPr>
        <w:t xml:space="preserve">The man who killed </w:t>
      </w:r>
      <w:r w:rsidR="00696112">
        <w:rPr>
          <w:rFonts w:ascii="Arial" w:eastAsia="Times New Roman" w:hAnsi="Arial" w:cs="Arial"/>
        </w:rPr>
        <w:t xml:space="preserve">the </w:t>
      </w:r>
      <w:r w:rsidRPr="00D304E1">
        <w:rPr>
          <w:rFonts w:ascii="Arial" w:eastAsia="Times New Roman" w:hAnsi="Arial" w:cs="Arial"/>
        </w:rPr>
        <w:t xml:space="preserve">ERA in the </w:t>
      </w:r>
      <w:r w:rsidR="00696112">
        <w:rPr>
          <w:rFonts w:ascii="Arial" w:eastAsia="Times New Roman" w:hAnsi="Arial" w:cs="Arial"/>
        </w:rPr>
        <w:t>19</w:t>
      </w:r>
      <w:r w:rsidR="00EF74FC">
        <w:rPr>
          <w:rFonts w:ascii="Arial" w:eastAsia="Times New Roman" w:hAnsi="Arial" w:cs="Arial"/>
        </w:rPr>
        <w:t>70's was Sam Erv</w:t>
      </w:r>
      <w:r w:rsidRPr="00D304E1">
        <w:rPr>
          <w:rFonts w:ascii="Arial" w:eastAsia="Times New Roman" w:hAnsi="Arial" w:cs="Arial"/>
        </w:rPr>
        <w:t>in, a N</w:t>
      </w:r>
      <w:r w:rsidR="00696112">
        <w:rPr>
          <w:rFonts w:ascii="Arial" w:eastAsia="Times New Roman" w:hAnsi="Arial" w:cs="Arial"/>
        </w:rPr>
        <w:t>orth Carolina</w:t>
      </w:r>
      <w:r w:rsidRPr="00D304E1">
        <w:rPr>
          <w:rFonts w:ascii="Arial" w:eastAsia="Times New Roman" w:hAnsi="Arial" w:cs="Arial"/>
        </w:rPr>
        <w:t xml:space="preserve"> Democrat, who believed it was "folly to treat wome</w:t>
      </w:r>
      <w:r w:rsidR="00EF74FC">
        <w:rPr>
          <w:rFonts w:ascii="Arial" w:eastAsia="Times New Roman" w:hAnsi="Arial" w:cs="Arial"/>
        </w:rPr>
        <w:t>n and men legally equal." Sam Erv</w:t>
      </w:r>
      <w:r w:rsidRPr="00D304E1">
        <w:rPr>
          <w:rFonts w:ascii="Arial" w:eastAsia="Times New Roman" w:hAnsi="Arial" w:cs="Arial"/>
        </w:rPr>
        <w:t xml:space="preserve">in </w:t>
      </w:r>
      <w:r w:rsidR="00B11305">
        <w:rPr>
          <w:rFonts w:ascii="Arial" w:eastAsia="Times New Roman" w:hAnsi="Arial" w:cs="Arial"/>
        </w:rPr>
        <w:t xml:space="preserve">unsuccessfully </w:t>
      </w:r>
      <w:r w:rsidRPr="00D304E1">
        <w:rPr>
          <w:rFonts w:ascii="Arial" w:eastAsia="Times New Roman" w:hAnsi="Arial" w:cs="Arial"/>
        </w:rPr>
        <w:t>tried to pass a bill</w:t>
      </w:r>
      <w:r w:rsidR="00B11305">
        <w:rPr>
          <w:rFonts w:ascii="Arial" w:eastAsia="Times New Roman" w:hAnsi="Arial" w:cs="Arial"/>
        </w:rPr>
        <w:t xml:space="preserve"> </w:t>
      </w:r>
      <w:r w:rsidRPr="00D304E1">
        <w:rPr>
          <w:rFonts w:ascii="Arial" w:eastAsia="Times New Roman" w:hAnsi="Arial" w:cs="Arial"/>
        </w:rPr>
        <w:t>to make it illegal to draft women</w:t>
      </w:r>
      <w:r w:rsidR="00B11305">
        <w:rPr>
          <w:rFonts w:ascii="Arial" w:eastAsia="Times New Roman" w:hAnsi="Arial" w:cs="Arial"/>
        </w:rPr>
        <w:t xml:space="preserve">. This </w:t>
      </w:r>
      <w:r w:rsidRPr="00D304E1">
        <w:rPr>
          <w:rFonts w:ascii="Arial" w:eastAsia="Times New Roman" w:hAnsi="Arial" w:cs="Arial"/>
        </w:rPr>
        <w:t>prove</w:t>
      </w:r>
      <w:r w:rsidR="00B11305">
        <w:rPr>
          <w:rFonts w:ascii="Arial" w:eastAsia="Times New Roman" w:hAnsi="Arial" w:cs="Arial"/>
        </w:rPr>
        <w:t>d that the</w:t>
      </w:r>
      <w:r w:rsidRPr="00D304E1">
        <w:rPr>
          <w:rFonts w:ascii="Arial" w:eastAsia="Times New Roman" w:hAnsi="Arial" w:cs="Arial"/>
        </w:rPr>
        <w:t xml:space="preserve"> ERA has nothing to do with women being drafted, as Congress has always </w:t>
      </w:r>
      <w:r w:rsidR="00B11305">
        <w:rPr>
          <w:rFonts w:ascii="Arial" w:eastAsia="Times New Roman" w:hAnsi="Arial" w:cs="Arial"/>
        </w:rPr>
        <w:t xml:space="preserve">been able to </w:t>
      </w:r>
      <w:r w:rsidR="00B11305">
        <w:rPr>
          <w:rFonts w:ascii="Arial" w:eastAsia="Times New Roman" w:hAnsi="Arial" w:cs="Arial"/>
          <w:b/>
          <w:color w:val="44546A" w:themeColor="text2"/>
        </w:rPr>
        <w:t xml:space="preserve">draft women but has chosen not to. </w:t>
      </w:r>
    </w:p>
    <w:p w14:paraId="085FCFF5" w14:textId="77777777" w:rsidR="00B11305" w:rsidRDefault="00B11305" w:rsidP="007148C4">
      <w:pPr>
        <w:pStyle w:val="ListParagraph"/>
        <w:spacing w:after="0" w:line="240" w:lineRule="auto"/>
        <w:rPr>
          <w:rFonts w:ascii="Arial" w:eastAsia="Times New Roman" w:hAnsi="Arial" w:cs="Arial"/>
          <w:b/>
          <w:color w:val="44546A" w:themeColor="text2"/>
        </w:rPr>
      </w:pPr>
    </w:p>
    <w:p w14:paraId="5EB4ED0A" w14:textId="50FBF868" w:rsidR="00B11305" w:rsidRPr="007226DC" w:rsidRDefault="00B11305" w:rsidP="007148C4">
      <w:pPr>
        <w:pStyle w:val="ListParagraph"/>
        <w:spacing w:after="0" w:line="240" w:lineRule="auto"/>
        <w:ind w:left="0"/>
        <w:rPr>
          <w:rFonts w:ascii="Arial" w:eastAsia="Times New Roman" w:hAnsi="Arial" w:cs="Arial"/>
          <w:b/>
          <w:color w:val="2F5496" w:themeColor="accent5" w:themeShade="BF"/>
        </w:rPr>
      </w:pPr>
      <w:r w:rsidRPr="007226DC">
        <w:rPr>
          <w:rFonts w:ascii="Arial" w:eastAsia="Times New Roman" w:hAnsi="Arial" w:cs="Arial"/>
          <w:b/>
          <w:color w:val="2F5496" w:themeColor="accent5" w:themeShade="BF"/>
        </w:rPr>
        <w:t>Fre</w:t>
      </w:r>
      <w:r w:rsidR="00D304E1" w:rsidRPr="007226DC">
        <w:rPr>
          <w:rFonts w:ascii="Arial" w:eastAsia="Times New Roman" w:hAnsi="Arial" w:cs="Arial"/>
          <w:b/>
          <w:color w:val="2F5496" w:themeColor="accent5" w:themeShade="BF"/>
        </w:rPr>
        <w:t>quently Asked Questions about the ERA</w:t>
      </w:r>
    </w:p>
    <w:p w14:paraId="50A8A0DD" w14:textId="7B49509E" w:rsidR="00B11305" w:rsidRDefault="00D304E1" w:rsidP="008A5FF8">
      <w:pPr>
        <w:pStyle w:val="ListParagraph"/>
        <w:spacing w:after="0" w:line="240" w:lineRule="auto"/>
        <w:ind w:left="0"/>
        <w:rPr>
          <w:rFonts w:ascii="Arial" w:eastAsia="Times New Roman" w:hAnsi="Arial" w:cs="Arial"/>
        </w:rPr>
      </w:pPr>
      <w:r w:rsidRPr="00D304E1">
        <w:rPr>
          <w:rFonts w:ascii="Arial" w:eastAsia="Times New Roman" w:hAnsi="Arial" w:cs="Arial"/>
          <w:b/>
        </w:rPr>
        <w:t>Women in the Militar</w:t>
      </w:r>
      <w:r w:rsidR="00B11305">
        <w:rPr>
          <w:rFonts w:ascii="Arial" w:eastAsia="Times New Roman" w:hAnsi="Arial" w:cs="Arial"/>
          <w:b/>
        </w:rPr>
        <w:t>y</w:t>
      </w:r>
    </w:p>
    <w:p w14:paraId="6C658DF8" w14:textId="6ADA6B55" w:rsidR="0097735A" w:rsidRDefault="00D304E1" w:rsidP="007148C4">
      <w:pPr>
        <w:pStyle w:val="ListParagraph"/>
        <w:spacing w:after="0" w:line="240" w:lineRule="auto"/>
        <w:ind w:left="0"/>
        <w:rPr>
          <w:rFonts w:ascii="Arial" w:eastAsia="Times New Roman" w:hAnsi="Arial" w:cs="Arial"/>
        </w:rPr>
      </w:pPr>
      <w:r w:rsidRPr="007148C4">
        <w:rPr>
          <w:rFonts w:ascii="Arial" w:eastAsia="Times New Roman" w:hAnsi="Arial" w:cs="Arial"/>
        </w:rPr>
        <w:t>Constitutionally protected gender equality would</w:t>
      </w:r>
      <w:r w:rsidR="00BE79A9">
        <w:rPr>
          <w:rFonts w:ascii="Arial" w:eastAsia="Times New Roman" w:hAnsi="Arial" w:cs="Arial"/>
        </w:rPr>
        <w:t xml:space="preserve"> provide</w:t>
      </w:r>
      <w:r w:rsidRPr="007148C4">
        <w:rPr>
          <w:rFonts w:ascii="Arial" w:eastAsia="Times New Roman" w:hAnsi="Arial" w:cs="Arial"/>
        </w:rPr>
        <w:t xml:space="preserve"> equa</w:t>
      </w:r>
      <w:r w:rsidR="00BE79A9">
        <w:rPr>
          <w:rFonts w:ascii="Arial" w:eastAsia="Times New Roman" w:hAnsi="Arial" w:cs="Arial"/>
        </w:rPr>
        <w:t xml:space="preserve">l </w:t>
      </w:r>
      <w:r w:rsidRPr="007148C4">
        <w:rPr>
          <w:rFonts w:ascii="Arial" w:eastAsia="Times New Roman" w:hAnsi="Arial" w:cs="Arial"/>
        </w:rPr>
        <w:t>opportunity and redress to women bravely serving</w:t>
      </w:r>
      <w:r w:rsidR="0097735A">
        <w:rPr>
          <w:rFonts w:ascii="Arial" w:eastAsia="Times New Roman" w:hAnsi="Arial" w:cs="Arial"/>
        </w:rPr>
        <w:t xml:space="preserve"> in the military.</w:t>
      </w:r>
      <w:r w:rsidR="005F09E5">
        <w:rPr>
          <w:rFonts w:ascii="Arial" w:eastAsia="Times New Roman" w:hAnsi="Arial" w:cs="Arial"/>
        </w:rPr>
        <w:t xml:space="preserve"> </w:t>
      </w:r>
      <w:r w:rsidR="008F29F9">
        <w:rPr>
          <w:rFonts w:ascii="Arial" w:eastAsia="Times New Roman" w:hAnsi="Arial" w:cs="Arial"/>
        </w:rPr>
        <w:t>One of the p</w:t>
      </w:r>
      <w:r w:rsidR="0097735A">
        <w:rPr>
          <w:rFonts w:ascii="Arial" w:eastAsia="Times New Roman" w:hAnsi="Arial" w:cs="Arial"/>
        </w:rPr>
        <w:t xml:space="preserve">rimary </w:t>
      </w:r>
      <w:r w:rsidRPr="007148C4">
        <w:rPr>
          <w:rFonts w:ascii="Arial" w:eastAsia="Times New Roman" w:hAnsi="Arial" w:cs="Arial"/>
        </w:rPr>
        <w:t>reason</w:t>
      </w:r>
      <w:r w:rsidR="0097735A">
        <w:rPr>
          <w:rFonts w:ascii="Arial" w:eastAsia="Times New Roman" w:hAnsi="Arial" w:cs="Arial"/>
        </w:rPr>
        <w:t>s</w:t>
      </w:r>
      <w:r w:rsidRPr="007148C4">
        <w:rPr>
          <w:rFonts w:ascii="Arial" w:eastAsia="Times New Roman" w:hAnsi="Arial" w:cs="Arial"/>
        </w:rPr>
        <w:t xml:space="preserve"> for </w:t>
      </w:r>
      <w:r w:rsidR="0097735A">
        <w:rPr>
          <w:rFonts w:ascii="Arial" w:eastAsia="Times New Roman" w:hAnsi="Arial" w:cs="Arial"/>
        </w:rPr>
        <w:t xml:space="preserve">the </w:t>
      </w:r>
      <w:r w:rsidRPr="007148C4">
        <w:rPr>
          <w:rFonts w:ascii="Arial" w:eastAsia="Times New Roman" w:hAnsi="Arial" w:cs="Arial"/>
        </w:rPr>
        <w:t xml:space="preserve">ERA's failure in the 70's and early </w:t>
      </w:r>
      <w:r w:rsidR="008F29F9">
        <w:rPr>
          <w:rFonts w:ascii="Arial" w:eastAsia="Times New Roman" w:hAnsi="Arial" w:cs="Arial"/>
        </w:rPr>
        <w:t xml:space="preserve">80’s </w:t>
      </w:r>
      <w:r w:rsidR="00BE79A9">
        <w:rPr>
          <w:rFonts w:ascii="Arial" w:eastAsia="Times New Roman" w:hAnsi="Arial" w:cs="Arial"/>
        </w:rPr>
        <w:t xml:space="preserve">was never a legitimate concern. </w:t>
      </w:r>
    </w:p>
    <w:p w14:paraId="47B2BE89" w14:textId="77777777" w:rsidR="0097735A" w:rsidRPr="00D304E1" w:rsidRDefault="0097735A" w:rsidP="007148C4">
      <w:pPr>
        <w:pStyle w:val="ListParagraph"/>
        <w:spacing w:after="0" w:line="240" w:lineRule="auto"/>
        <w:rPr>
          <w:rFonts w:ascii="Arial" w:eastAsia="Times New Roman" w:hAnsi="Arial" w:cs="Arial"/>
        </w:rPr>
      </w:pPr>
    </w:p>
    <w:p w14:paraId="0F8AE438" w14:textId="2E137928" w:rsidR="00D304E1" w:rsidRPr="007148C4" w:rsidRDefault="00D304E1" w:rsidP="0097735A">
      <w:pPr>
        <w:spacing w:after="0" w:line="240" w:lineRule="auto"/>
        <w:rPr>
          <w:rFonts w:ascii="Arial" w:eastAsia="Times New Roman" w:hAnsi="Arial" w:cs="Arial"/>
        </w:rPr>
      </w:pPr>
      <w:r w:rsidRPr="007148C4">
        <w:rPr>
          <w:rFonts w:ascii="Arial" w:eastAsia="Times New Roman" w:hAnsi="Arial" w:cs="Arial"/>
          <w:b/>
        </w:rPr>
        <w:t>Selective Service for females (The Draft</w:t>
      </w:r>
      <w:proofErr w:type="gramStart"/>
      <w:r w:rsidRPr="007148C4">
        <w:rPr>
          <w:rFonts w:ascii="Arial" w:eastAsia="Times New Roman" w:hAnsi="Arial" w:cs="Arial"/>
          <w:b/>
        </w:rPr>
        <w:t>)</w:t>
      </w:r>
      <w:proofErr w:type="gramEnd"/>
      <w:r w:rsidRPr="007148C4">
        <w:rPr>
          <w:rFonts w:ascii="Arial" w:eastAsia="Times New Roman" w:hAnsi="Arial" w:cs="Arial"/>
        </w:rPr>
        <w:br/>
        <w:t xml:space="preserve">Congress has always had the right to draft women </w:t>
      </w:r>
      <w:r w:rsidR="00BE79A9" w:rsidRPr="007148C4">
        <w:rPr>
          <w:rFonts w:ascii="Arial" w:eastAsia="Times New Roman" w:hAnsi="Arial" w:cs="Arial"/>
        </w:rPr>
        <w:t xml:space="preserve">so the passage of the </w:t>
      </w:r>
      <w:r w:rsidRPr="007148C4">
        <w:rPr>
          <w:rFonts w:ascii="Arial" w:eastAsia="Times New Roman" w:hAnsi="Arial" w:cs="Arial"/>
        </w:rPr>
        <w:t xml:space="preserve">ERA </w:t>
      </w:r>
      <w:r w:rsidR="00BE79A9" w:rsidRPr="007148C4">
        <w:rPr>
          <w:rFonts w:ascii="Arial" w:eastAsia="Times New Roman" w:hAnsi="Arial" w:cs="Arial"/>
        </w:rPr>
        <w:t>would not affect the d</w:t>
      </w:r>
      <w:r w:rsidR="0097735A">
        <w:rPr>
          <w:rFonts w:ascii="Arial" w:eastAsia="Times New Roman" w:hAnsi="Arial" w:cs="Arial"/>
        </w:rPr>
        <w:t>r</w:t>
      </w:r>
      <w:r w:rsidR="00BE79A9" w:rsidRPr="007148C4">
        <w:rPr>
          <w:rFonts w:ascii="Arial" w:eastAsia="Times New Roman" w:hAnsi="Arial" w:cs="Arial"/>
        </w:rPr>
        <w:t xml:space="preserve">aft. </w:t>
      </w:r>
    </w:p>
    <w:p w14:paraId="5E61E094" w14:textId="77777777" w:rsidR="00D304E1" w:rsidRPr="00D304E1" w:rsidRDefault="00D304E1" w:rsidP="00D304E1">
      <w:pPr>
        <w:spacing w:after="0" w:line="240" w:lineRule="auto"/>
        <w:rPr>
          <w:rFonts w:ascii="Arial" w:eastAsia="Times New Roman" w:hAnsi="Arial" w:cs="Arial"/>
        </w:rPr>
      </w:pPr>
    </w:p>
    <w:p w14:paraId="79672500" w14:textId="77777777" w:rsidR="00AA66CB" w:rsidRDefault="00AA66CB">
      <w:pPr>
        <w:rPr>
          <w:rFonts w:ascii="Arial" w:eastAsia="Times New Roman" w:hAnsi="Arial" w:cs="Arial"/>
          <w:b/>
        </w:rPr>
      </w:pPr>
      <w:r>
        <w:rPr>
          <w:rFonts w:ascii="Arial" w:eastAsia="Times New Roman" w:hAnsi="Arial" w:cs="Arial"/>
          <w:b/>
        </w:rPr>
        <w:br w:type="page"/>
      </w:r>
    </w:p>
    <w:p w14:paraId="07106D35" w14:textId="0E8C0AC0" w:rsidR="0097735A" w:rsidRDefault="00D304E1" w:rsidP="00D304E1">
      <w:pPr>
        <w:spacing w:after="240" w:line="240" w:lineRule="auto"/>
        <w:rPr>
          <w:rFonts w:ascii="Arial" w:eastAsia="Times New Roman" w:hAnsi="Arial" w:cs="Arial"/>
        </w:rPr>
      </w:pPr>
      <w:r w:rsidRPr="00D304E1">
        <w:rPr>
          <w:rFonts w:ascii="Arial" w:eastAsia="Times New Roman" w:hAnsi="Arial" w:cs="Arial"/>
          <w:b/>
        </w:rPr>
        <w:lastRenderedPageBreak/>
        <w:t>Force religions to ordain women</w:t>
      </w:r>
      <w:r w:rsidRPr="00D304E1">
        <w:rPr>
          <w:rFonts w:ascii="Arial" w:eastAsia="Times New Roman" w:hAnsi="Arial" w:cs="Arial"/>
        </w:rPr>
        <w:br/>
      </w:r>
      <w:r w:rsidR="002E2A5C">
        <w:rPr>
          <w:rFonts w:ascii="Arial" w:eastAsia="Times New Roman" w:hAnsi="Arial" w:cs="Arial"/>
        </w:rPr>
        <w:t xml:space="preserve">Passage of </w:t>
      </w:r>
      <w:r w:rsidR="0097735A">
        <w:rPr>
          <w:rFonts w:ascii="Arial" w:eastAsia="Times New Roman" w:hAnsi="Arial" w:cs="Arial"/>
        </w:rPr>
        <w:t xml:space="preserve">the ERA would not require religions to ordain women, </w:t>
      </w:r>
      <w:r w:rsidR="00696112">
        <w:rPr>
          <w:rFonts w:ascii="Arial" w:eastAsia="Times New Roman" w:hAnsi="Arial" w:cs="Arial"/>
        </w:rPr>
        <w:t>as the C</w:t>
      </w:r>
      <w:r w:rsidR="00664268">
        <w:rPr>
          <w:rFonts w:ascii="Arial" w:eastAsia="Times New Roman" w:hAnsi="Arial" w:cs="Arial"/>
        </w:rPr>
        <w:t xml:space="preserve">onstitution provides for the separation of church and state. Religions would be unaffected by the </w:t>
      </w:r>
      <w:r w:rsidR="002E2A5C">
        <w:rPr>
          <w:rFonts w:ascii="Arial" w:eastAsia="Times New Roman" w:hAnsi="Arial" w:cs="Arial"/>
        </w:rPr>
        <w:t xml:space="preserve">ratification </w:t>
      </w:r>
      <w:r w:rsidR="00664268">
        <w:rPr>
          <w:rFonts w:ascii="Arial" w:eastAsia="Times New Roman" w:hAnsi="Arial" w:cs="Arial"/>
        </w:rPr>
        <w:t>o</w:t>
      </w:r>
      <w:r w:rsidR="002E2A5C">
        <w:rPr>
          <w:rFonts w:ascii="Arial" w:eastAsia="Times New Roman" w:hAnsi="Arial" w:cs="Arial"/>
        </w:rPr>
        <w:t>f</w:t>
      </w:r>
      <w:r w:rsidR="00664268">
        <w:rPr>
          <w:rFonts w:ascii="Arial" w:eastAsia="Times New Roman" w:hAnsi="Arial" w:cs="Arial"/>
        </w:rPr>
        <w:t xml:space="preserve"> the </w:t>
      </w:r>
      <w:r w:rsidR="00664268">
        <w:rPr>
          <w:rFonts w:ascii="Arial" w:eastAsia="Times New Roman" w:hAnsi="Arial" w:cs="Arial"/>
        </w:rPr>
        <w:br/>
        <w:t>ERA and would continue to exercise their a</w:t>
      </w:r>
      <w:r w:rsidR="00A83BED">
        <w:rPr>
          <w:rFonts w:ascii="Arial" w:eastAsia="Times New Roman" w:hAnsi="Arial" w:cs="Arial"/>
        </w:rPr>
        <w:t>uthority over religious matters</w:t>
      </w:r>
      <w:r w:rsidR="007148C4">
        <w:rPr>
          <w:rFonts w:ascii="Arial" w:eastAsia="Times New Roman" w:hAnsi="Arial" w:cs="Arial"/>
        </w:rPr>
        <w:t>.</w:t>
      </w:r>
    </w:p>
    <w:p w14:paraId="6BF17C5C" w14:textId="77D33D56" w:rsidR="00D304E1" w:rsidRPr="00D304E1" w:rsidRDefault="005F09E5" w:rsidP="00D304E1">
      <w:pPr>
        <w:spacing w:after="240" w:line="240" w:lineRule="auto"/>
        <w:rPr>
          <w:rFonts w:ascii="Arial" w:eastAsia="Times New Roman" w:hAnsi="Arial" w:cs="Arial"/>
        </w:rPr>
      </w:pPr>
      <w:r>
        <w:rPr>
          <w:rFonts w:ascii="Arial" w:eastAsia="Times New Roman" w:hAnsi="Arial" w:cs="Arial"/>
        </w:rPr>
        <w:t>As previously stated, r</w:t>
      </w:r>
      <w:r w:rsidR="007148C4">
        <w:rPr>
          <w:rFonts w:ascii="Arial" w:eastAsia="Times New Roman" w:hAnsi="Arial" w:cs="Arial"/>
        </w:rPr>
        <w:t>eligious</w:t>
      </w:r>
      <w:r w:rsidR="00D304E1" w:rsidRPr="00D304E1">
        <w:rPr>
          <w:rFonts w:ascii="Arial" w:eastAsia="Times New Roman" w:hAnsi="Arial" w:cs="Arial"/>
        </w:rPr>
        <w:t xml:space="preserve"> liberty falls under separation of church and state</w:t>
      </w:r>
      <w:r w:rsidR="007148C4">
        <w:rPr>
          <w:rFonts w:ascii="Arial" w:eastAsia="Times New Roman" w:hAnsi="Arial" w:cs="Arial"/>
        </w:rPr>
        <w:t>,</w:t>
      </w:r>
      <w:r w:rsidR="00D304E1" w:rsidRPr="00D304E1">
        <w:rPr>
          <w:rFonts w:ascii="Arial" w:eastAsia="Times New Roman" w:hAnsi="Arial" w:cs="Arial"/>
        </w:rPr>
        <w:t xml:space="preserve"> for example churches reserve the right to not marry divorced persons or couples who don't complete premarital counseling etc</w:t>
      </w:r>
      <w:r w:rsidR="002E2A5C">
        <w:rPr>
          <w:rFonts w:ascii="Arial" w:eastAsia="Times New Roman" w:hAnsi="Arial" w:cs="Arial"/>
        </w:rPr>
        <w:t>.</w:t>
      </w:r>
      <w:r w:rsidR="00925151">
        <w:rPr>
          <w:rFonts w:ascii="Arial" w:eastAsia="Times New Roman" w:hAnsi="Arial" w:cs="Arial"/>
        </w:rPr>
        <w:t xml:space="preserve"> </w:t>
      </w:r>
      <w:bookmarkStart w:id="0" w:name="_GoBack"/>
      <w:bookmarkEnd w:id="0"/>
      <w:r w:rsidR="00D304E1" w:rsidRPr="00D304E1">
        <w:rPr>
          <w:rFonts w:ascii="Arial" w:eastAsia="Times New Roman" w:hAnsi="Arial" w:cs="Arial"/>
        </w:rPr>
        <w:t>Thus churches will remain unaffected by constitutional gender equality</w:t>
      </w:r>
      <w:r w:rsidR="002E2A5C">
        <w:rPr>
          <w:rFonts w:ascii="Arial" w:eastAsia="Times New Roman" w:hAnsi="Arial" w:cs="Arial"/>
        </w:rPr>
        <w:t>.</w:t>
      </w:r>
    </w:p>
    <w:p w14:paraId="2A3CB329" w14:textId="4AF4183A" w:rsidR="00D304E1" w:rsidRPr="005F09E5" w:rsidRDefault="00D304E1" w:rsidP="007148C4">
      <w:pPr>
        <w:rPr>
          <w:rFonts w:ascii="Arial" w:hAnsi="Arial" w:cs="Arial"/>
        </w:rPr>
      </w:pPr>
      <w:r w:rsidRPr="005F09E5">
        <w:rPr>
          <w:rFonts w:ascii="Arial" w:hAnsi="Arial" w:cs="Arial"/>
          <w:b/>
        </w:rPr>
        <w:t>Women will lose social security benefits</w:t>
      </w:r>
      <w:r w:rsidRPr="005F09E5">
        <w:rPr>
          <w:rFonts w:ascii="Arial" w:hAnsi="Arial" w:cs="Arial"/>
        </w:rPr>
        <w:br/>
      </w:r>
      <w:r w:rsidR="007148C4" w:rsidRPr="005F09E5">
        <w:rPr>
          <w:rFonts w:ascii="Arial" w:hAnsi="Arial" w:cs="Arial"/>
        </w:rPr>
        <w:t xml:space="preserve">The </w:t>
      </w:r>
      <w:r w:rsidRPr="005F09E5">
        <w:rPr>
          <w:rFonts w:ascii="Arial" w:hAnsi="Arial" w:cs="Arial"/>
        </w:rPr>
        <w:t xml:space="preserve">Widow benefit was converted to </w:t>
      </w:r>
      <w:r w:rsidR="007148C4" w:rsidRPr="005F09E5">
        <w:rPr>
          <w:rFonts w:ascii="Arial" w:hAnsi="Arial" w:cs="Arial"/>
        </w:rPr>
        <w:t xml:space="preserve">a </w:t>
      </w:r>
      <w:r w:rsidRPr="005F09E5">
        <w:rPr>
          <w:rFonts w:ascii="Arial" w:hAnsi="Arial" w:cs="Arial"/>
        </w:rPr>
        <w:t xml:space="preserve">spousal benefit (male or female) in the 1970s in anticipation of </w:t>
      </w:r>
      <w:r w:rsidR="007148C4" w:rsidRPr="005F09E5">
        <w:rPr>
          <w:rFonts w:ascii="Arial" w:hAnsi="Arial" w:cs="Arial"/>
        </w:rPr>
        <w:t>passage of the ERA</w:t>
      </w:r>
      <w:r w:rsidRPr="005F09E5">
        <w:rPr>
          <w:rFonts w:ascii="Arial" w:hAnsi="Arial" w:cs="Arial"/>
        </w:rPr>
        <w:t xml:space="preserve"> and </w:t>
      </w:r>
      <w:r w:rsidR="007148C4" w:rsidRPr="005F09E5">
        <w:rPr>
          <w:rFonts w:ascii="Arial" w:hAnsi="Arial" w:cs="Arial"/>
        </w:rPr>
        <w:t>continues to be</w:t>
      </w:r>
      <w:r w:rsidRPr="005F09E5">
        <w:rPr>
          <w:rFonts w:ascii="Arial" w:hAnsi="Arial" w:cs="Arial"/>
        </w:rPr>
        <w:t xml:space="preserve"> the standard to this day.</w:t>
      </w:r>
    </w:p>
    <w:p w14:paraId="5C5B293B" w14:textId="043D01BA" w:rsidR="004638F6" w:rsidRDefault="00D304E1" w:rsidP="00D304E1">
      <w:pPr>
        <w:spacing w:after="0" w:line="240" w:lineRule="auto"/>
        <w:rPr>
          <w:rFonts w:ascii="Arial" w:eastAsia="Times New Roman" w:hAnsi="Arial" w:cs="Arial"/>
        </w:rPr>
      </w:pPr>
      <w:r w:rsidRPr="00D304E1">
        <w:rPr>
          <w:rFonts w:ascii="Arial" w:eastAsia="Times New Roman" w:hAnsi="Arial" w:cs="Arial"/>
          <w:b/>
        </w:rPr>
        <w:t>Unisex bathrooms</w:t>
      </w:r>
      <w:r w:rsidRPr="00D304E1">
        <w:rPr>
          <w:rFonts w:ascii="Arial" w:eastAsia="Times New Roman" w:hAnsi="Arial" w:cs="Arial"/>
          <w:u w:val="single"/>
        </w:rPr>
        <w:t xml:space="preserve"> </w:t>
      </w:r>
      <w:r>
        <w:rPr>
          <w:rFonts w:ascii="Arial" w:eastAsia="Times New Roman" w:hAnsi="Arial" w:cs="Arial"/>
        </w:rPr>
        <w:br/>
      </w:r>
      <w:r w:rsidR="007148C4">
        <w:rPr>
          <w:rFonts w:ascii="Arial" w:eastAsia="Times New Roman" w:hAnsi="Arial" w:cs="Arial"/>
        </w:rPr>
        <w:t>Unisex bathrooms already exist a</w:t>
      </w:r>
      <w:r w:rsidR="004638F6">
        <w:rPr>
          <w:rFonts w:ascii="Arial" w:eastAsia="Times New Roman" w:hAnsi="Arial" w:cs="Arial"/>
        </w:rPr>
        <w:t>t stores like Trader Joes, airplanes, trains and bus</w:t>
      </w:r>
      <w:r w:rsidR="007148C4">
        <w:rPr>
          <w:rFonts w:ascii="Arial" w:eastAsia="Times New Roman" w:hAnsi="Arial" w:cs="Arial"/>
        </w:rPr>
        <w:t xml:space="preserve"> stations</w:t>
      </w:r>
      <w:r w:rsidR="004638F6">
        <w:rPr>
          <w:rFonts w:ascii="Arial" w:eastAsia="Times New Roman" w:hAnsi="Arial" w:cs="Arial"/>
        </w:rPr>
        <w:t xml:space="preserve"> where single stall and family bathrooms are the norm. This would not change with the passage of the ERA and is not a valid reason to deny constitutionally protected gender equality to the majority sex, as women are 52</w:t>
      </w:r>
      <w:r w:rsidR="00EC3FD8">
        <w:rPr>
          <w:rFonts w:ascii="Arial" w:eastAsia="Times New Roman" w:hAnsi="Arial" w:cs="Arial"/>
        </w:rPr>
        <w:t xml:space="preserve">% of the U.S. population. </w:t>
      </w:r>
    </w:p>
    <w:p w14:paraId="452C01AA" w14:textId="3377EEB3" w:rsidR="00D304E1" w:rsidRPr="00D304E1" w:rsidRDefault="00D304E1" w:rsidP="00D304E1">
      <w:pPr>
        <w:spacing w:after="0" w:line="240" w:lineRule="auto"/>
        <w:rPr>
          <w:rFonts w:ascii="Arial" w:eastAsia="Times New Roman" w:hAnsi="Arial" w:cs="Arial"/>
        </w:rPr>
      </w:pPr>
    </w:p>
    <w:p w14:paraId="07C1E106" w14:textId="580953D1" w:rsidR="00E239E7" w:rsidRDefault="00D304E1" w:rsidP="00D304E1">
      <w:pPr>
        <w:spacing w:after="0" w:line="240" w:lineRule="auto"/>
        <w:rPr>
          <w:rFonts w:ascii="Arial" w:eastAsia="Times New Roman" w:hAnsi="Arial" w:cs="Arial"/>
        </w:rPr>
      </w:pPr>
      <w:r w:rsidRPr="00D304E1">
        <w:rPr>
          <w:rFonts w:ascii="Arial" w:eastAsia="Times New Roman" w:hAnsi="Arial" w:cs="Arial"/>
          <w:b/>
        </w:rPr>
        <w:t>Roe v Wade</w:t>
      </w:r>
      <w:r>
        <w:rPr>
          <w:rFonts w:ascii="Arial" w:eastAsia="Times New Roman" w:hAnsi="Arial" w:cs="Arial"/>
        </w:rPr>
        <w:br/>
      </w:r>
      <w:r w:rsidR="00371417">
        <w:rPr>
          <w:rFonts w:ascii="Arial" w:eastAsia="Times New Roman" w:hAnsi="Arial" w:cs="Arial"/>
        </w:rPr>
        <w:t>Passage</w:t>
      </w:r>
      <w:r w:rsidR="00E239E7">
        <w:rPr>
          <w:rFonts w:ascii="Arial" w:eastAsia="Times New Roman" w:hAnsi="Arial" w:cs="Arial"/>
        </w:rPr>
        <w:t xml:space="preserve"> and ratification</w:t>
      </w:r>
      <w:r w:rsidR="00EC3FD8">
        <w:rPr>
          <w:rFonts w:ascii="Arial" w:eastAsia="Times New Roman" w:hAnsi="Arial" w:cs="Arial"/>
        </w:rPr>
        <w:t xml:space="preserve"> of the ERA will have no effect on the Supreme Court’s Roe vs. Wade decision, as this case was decided on the constitutional right to privacy and not equality.</w:t>
      </w:r>
    </w:p>
    <w:p w14:paraId="0B2F1336" w14:textId="77777777" w:rsidR="00E239E7" w:rsidRDefault="00E239E7" w:rsidP="00D304E1">
      <w:pPr>
        <w:spacing w:after="0" w:line="240" w:lineRule="auto"/>
        <w:rPr>
          <w:rFonts w:ascii="Arial" w:eastAsia="Times New Roman" w:hAnsi="Arial" w:cs="Arial"/>
        </w:rPr>
      </w:pPr>
    </w:p>
    <w:p w14:paraId="34412888" w14:textId="4FC6896A" w:rsidR="00D304E1" w:rsidRPr="00D304E1" w:rsidRDefault="00D304E1" w:rsidP="00D304E1">
      <w:pPr>
        <w:spacing w:after="0" w:line="240" w:lineRule="auto"/>
        <w:rPr>
          <w:rFonts w:ascii="Arial" w:eastAsia="Times New Roman" w:hAnsi="Arial" w:cs="Arial"/>
          <w:b/>
        </w:rPr>
      </w:pPr>
      <w:r w:rsidRPr="00D304E1">
        <w:rPr>
          <w:rFonts w:ascii="Arial" w:eastAsia="Times New Roman" w:hAnsi="Arial" w:cs="Arial"/>
          <w:b/>
        </w:rPr>
        <w:t>The 14th Amendment, the equality Amendment</w:t>
      </w:r>
      <w:r>
        <w:rPr>
          <w:rFonts w:ascii="Arial" w:eastAsia="Times New Roman" w:hAnsi="Arial" w:cs="Arial"/>
          <w:b/>
        </w:rPr>
        <w:t>,</w:t>
      </w:r>
      <w:r w:rsidRPr="00D304E1">
        <w:rPr>
          <w:rFonts w:ascii="Arial" w:eastAsia="Times New Roman" w:hAnsi="Arial" w:cs="Arial"/>
          <w:b/>
        </w:rPr>
        <w:t xml:space="preserve"> already provides equality thus </w:t>
      </w:r>
      <w:r w:rsidR="00594787">
        <w:rPr>
          <w:rFonts w:ascii="Arial" w:eastAsia="Times New Roman" w:hAnsi="Arial" w:cs="Arial"/>
          <w:b/>
        </w:rPr>
        <w:t xml:space="preserve">the </w:t>
      </w:r>
      <w:r w:rsidRPr="00D304E1">
        <w:rPr>
          <w:rFonts w:ascii="Arial" w:eastAsia="Times New Roman" w:hAnsi="Arial" w:cs="Arial"/>
          <w:b/>
        </w:rPr>
        <w:t xml:space="preserve">ERA is </w:t>
      </w:r>
      <w:r w:rsidR="007226DC">
        <w:rPr>
          <w:rFonts w:ascii="Arial" w:eastAsia="Times New Roman" w:hAnsi="Arial" w:cs="Arial"/>
          <w:b/>
        </w:rPr>
        <w:t>no longer necessary</w:t>
      </w:r>
      <w:r w:rsidRPr="00D304E1">
        <w:rPr>
          <w:rFonts w:ascii="Arial" w:eastAsia="Times New Roman" w:hAnsi="Arial" w:cs="Arial"/>
          <w:b/>
        </w:rPr>
        <w:t>"?</w:t>
      </w:r>
    </w:p>
    <w:p w14:paraId="7AB46DE7" w14:textId="43B516CB" w:rsidR="00EC3FD8" w:rsidRPr="00D304E1" w:rsidRDefault="00EC3FD8" w:rsidP="00D304E1">
      <w:pPr>
        <w:spacing w:after="240" w:line="240" w:lineRule="auto"/>
        <w:rPr>
          <w:rFonts w:ascii="Arial" w:eastAsia="Times New Roman" w:hAnsi="Arial" w:cs="Arial"/>
        </w:rPr>
      </w:pPr>
      <w:r>
        <w:rPr>
          <w:rFonts w:ascii="Arial" w:eastAsia="Times New Roman" w:hAnsi="Arial" w:cs="Arial"/>
        </w:rPr>
        <w:t>Section 2 of the 14</w:t>
      </w:r>
      <w:r w:rsidRPr="007148C4">
        <w:rPr>
          <w:rFonts w:ascii="Arial" w:eastAsia="Times New Roman" w:hAnsi="Arial" w:cs="Arial"/>
          <w:vertAlign w:val="superscript"/>
        </w:rPr>
        <w:t>th</w:t>
      </w:r>
      <w:r>
        <w:rPr>
          <w:rFonts w:ascii="Arial" w:eastAsia="Times New Roman" w:hAnsi="Arial" w:cs="Arial"/>
        </w:rPr>
        <w:t xml:space="preserve"> Amendment specifically includes the wording </w:t>
      </w:r>
      <w:r w:rsidRPr="00AA66CB">
        <w:rPr>
          <w:rFonts w:ascii="Arial" w:eastAsia="Times New Roman" w:hAnsi="Arial" w:cs="Arial"/>
          <w:b/>
          <w:highlight w:val="yellow"/>
        </w:rPr>
        <w:t xml:space="preserve">male </w:t>
      </w:r>
      <w:r w:rsidR="007148C4" w:rsidRPr="00AA66CB">
        <w:rPr>
          <w:rFonts w:ascii="Arial" w:eastAsia="Times New Roman" w:hAnsi="Arial" w:cs="Arial"/>
          <w:b/>
          <w:highlight w:val="yellow"/>
        </w:rPr>
        <w:t>citizen</w:t>
      </w:r>
      <w:r w:rsidRPr="00AA66CB">
        <w:rPr>
          <w:rFonts w:ascii="Arial" w:eastAsia="Times New Roman" w:hAnsi="Arial" w:cs="Arial"/>
          <w:b/>
          <w:highlight w:val="yellow"/>
        </w:rPr>
        <w:t xml:space="preserve"> and male</w:t>
      </w:r>
      <w:r>
        <w:rPr>
          <w:rFonts w:ascii="Arial" w:eastAsia="Times New Roman" w:hAnsi="Arial" w:cs="Arial"/>
        </w:rPr>
        <w:t xml:space="preserve"> </w:t>
      </w:r>
      <w:r w:rsidRPr="00AA66CB">
        <w:rPr>
          <w:rFonts w:ascii="Arial" w:eastAsia="Times New Roman" w:hAnsi="Arial" w:cs="Arial"/>
          <w:b/>
          <w:highlight w:val="yellow"/>
        </w:rPr>
        <w:t>inhabitant</w:t>
      </w:r>
      <w:r>
        <w:rPr>
          <w:rFonts w:ascii="Arial" w:eastAsia="Times New Roman" w:hAnsi="Arial" w:cs="Arial"/>
        </w:rPr>
        <w:t xml:space="preserve"> 3 times</w:t>
      </w:r>
      <w:r w:rsidR="00067291">
        <w:rPr>
          <w:rFonts w:ascii="Arial" w:eastAsia="Times New Roman" w:hAnsi="Arial" w:cs="Arial"/>
        </w:rPr>
        <w:t xml:space="preserve"> and is very gender specific in its applicability to males. Female citizens and female inhabitants are not mentioned. A constitutional amendment (the Equal Rights Amendment) is needed to provide constitutionally protected gender equality for women. </w:t>
      </w:r>
    </w:p>
    <w:p w14:paraId="5B2B8122" w14:textId="105AFFBA" w:rsidR="00D304E1" w:rsidRPr="00D304E1" w:rsidRDefault="00D304E1" w:rsidP="00D304E1">
      <w:pPr>
        <w:spacing w:after="0" w:line="240" w:lineRule="auto"/>
        <w:rPr>
          <w:rFonts w:ascii="Arial" w:eastAsia="Times New Roman" w:hAnsi="Arial" w:cs="Arial"/>
          <w:b/>
        </w:rPr>
      </w:pPr>
      <w:r w:rsidRPr="00D304E1">
        <w:rPr>
          <w:rFonts w:ascii="Arial" w:eastAsia="Times New Roman" w:hAnsi="Arial" w:cs="Arial"/>
          <w:b/>
        </w:rPr>
        <w:t xml:space="preserve">"We already have </w:t>
      </w:r>
      <w:r w:rsidR="007148C4">
        <w:rPr>
          <w:rFonts w:ascii="Arial" w:eastAsia="Times New Roman" w:hAnsi="Arial" w:cs="Arial"/>
          <w:b/>
        </w:rPr>
        <w:t xml:space="preserve">enough </w:t>
      </w:r>
      <w:r w:rsidRPr="00D304E1">
        <w:rPr>
          <w:rFonts w:ascii="Arial" w:eastAsia="Times New Roman" w:hAnsi="Arial" w:cs="Arial"/>
          <w:b/>
        </w:rPr>
        <w:t>laws for women"</w:t>
      </w:r>
    </w:p>
    <w:p w14:paraId="2F05C9CC" w14:textId="7FC814B7" w:rsidR="00D304E1" w:rsidRPr="00D304E1" w:rsidRDefault="00D304E1" w:rsidP="00D304E1">
      <w:pPr>
        <w:spacing w:after="0" w:line="240" w:lineRule="auto"/>
        <w:rPr>
          <w:rFonts w:ascii="Arial" w:eastAsia="Times New Roman" w:hAnsi="Arial" w:cs="Arial"/>
        </w:rPr>
      </w:pPr>
      <w:r w:rsidRPr="00D304E1">
        <w:rPr>
          <w:rFonts w:ascii="Arial" w:eastAsia="Times New Roman" w:hAnsi="Arial" w:cs="Arial"/>
        </w:rPr>
        <w:t xml:space="preserve">Without the </w:t>
      </w:r>
      <w:r w:rsidR="00067291">
        <w:rPr>
          <w:rFonts w:ascii="Arial" w:eastAsia="Times New Roman" w:hAnsi="Arial" w:cs="Arial"/>
        </w:rPr>
        <w:t xml:space="preserve">clear legal guidance provided by </w:t>
      </w:r>
      <w:r w:rsidR="00594787">
        <w:rPr>
          <w:rFonts w:ascii="Arial" w:eastAsia="Times New Roman" w:hAnsi="Arial" w:cs="Arial"/>
        </w:rPr>
        <w:t>a C</w:t>
      </w:r>
      <w:r w:rsidRPr="00D304E1">
        <w:rPr>
          <w:rFonts w:ascii="Arial" w:eastAsia="Times New Roman" w:hAnsi="Arial" w:cs="Arial"/>
        </w:rPr>
        <w:t>onstitutional amendment, the incremental patchwork of laws addressing wom</w:t>
      </w:r>
      <w:r w:rsidR="00594787">
        <w:rPr>
          <w:rFonts w:ascii="Arial" w:eastAsia="Times New Roman" w:hAnsi="Arial" w:cs="Arial"/>
        </w:rPr>
        <w:t>en and equality of opportunity </w:t>
      </w:r>
      <w:r w:rsidRPr="00D304E1">
        <w:rPr>
          <w:rFonts w:ascii="Arial" w:eastAsia="Times New Roman" w:hAnsi="Arial" w:cs="Arial"/>
        </w:rPr>
        <w:t xml:space="preserve">and pay equity are "nails without a hammer". </w:t>
      </w:r>
      <w:r w:rsidR="00594787">
        <w:rPr>
          <w:rFonts w:ascii="Arial" w:eastAsia="Times New Roman" w:hAnsi="Arial" w:cs="Arial"/>
        </w:rPr>
        <w:t xml:space="preserve"> </w:t>
      </w:r>
      <w:r w:rsidRPr="00D304E1">
        <w:rPr>
          <w:rFonts w:ascii="Arial" w:eastAsia="Times New Roman" w:hAnsi="Arial" w:cs="Arial"/>
        </w:rPr>
        <w:t>Sen</w:t>
      </w:r>
      <w:r w:rsidR="007148C4">
        <w:rPr>
          <w:rFonts w:ascii="Arial" w:eastAsia="Times New Roman" w:hAnsi="Arial" w:cs="Arial"/>
        </w:rPr>
        <w:t>.</w:t>
      </w:r>
      <w:r w:rsidRPr="00D304E1">
        <w:rPr>
          <w:rFonts w:ascii="Arial" w:eastAsia="Times New Roman" w:hAnsi="Arial" w:cs="Arial"/>
        </w:rPr>
        <w:t xml:space="preserve"> Kelly </w:t>
      </w:r>
      <w:proofErr w:type="spellStart"/>
      <w:r w:rsidRPr="00D304E1">
        <w:rPr>
          <w:rFonts w:ascii="Arial" w:eastAsia="Times New Roman" w:hAnsi="Arial" w:cs="Arial"/>
        </w:rPr>
        <w:t>Ayotte</w:t>
      </w:r>
      <w:proofErr w:type="spellEnd"/>
      <w:r w:rsidRPr="00D304E1">
        <w:rPr>
          <w:rFonts w:ascii="Arial" w:eastAsia="Times New Roman" w:hAnsi="Arial" w:cs="Arial"/>
        </w:rPr>
        <w:t xml:space="preserve"> stated when explaining why she voted against The Equal Pay Act</w:t>
      </w:r>
      <w:r w:rsidRPr="00D304E1">
        <w:rPr>
          <w:rFonts w:ascii="Arial" w:eastAsia="Times New Roman" w:hAnsi="Arial" w:cs="Arial"/>
          <w:b/>
          <w:bCs/>
        </w:rPr>
        <w:t xml:space="preserve"> </w:t>
      </w:r>
      <w:r w:rsidRPr="00D304E1">
        <w:rPr>
          <w:rFonts w:ascii="Arial" w:eastAsia="Times New Roman" w:hAnsi="Arial" w:cs="Arial"/>
        </w:rPr>
        <w:t>"</w:t>
      </w:r>
      <w:r w:rsidRPr="00D304E1">
        <w:rPr>
          <w:rFonts w:ascii="Arial" w:eastAsia="Times New Roman" w:hAnsi="Arial" w:cs="Arial"/>
          <w:i/>
        </w:rPr>
        <w:t>The reason that I voted against that specific bill is that, I looked at it, and there were already existing laws that need to be enforced</w:t>
      </w:r>
      <w:r w:rsidRPr="00D304E1">
        <w:rPr>
          <w:rFonts w:ascii="Arial" w:eastAsia="Times New Roman" w:hAnsi="Arial" w:cs="Arial"/>
        </w:rPr>
        <w:t>"</w:t>
      </w:r>
      <w:r w:rsidR="00067291">
        <w:rPr>
          <w:rFonts w:ascii="Arial" w:eastAsia="Times New Roman" w:hAnsi="Arial" w:cs="Arial"/>
        </w:rPr>
        <w:t>.</w:t>
      </w:r>
      <w:r w:rsidRPr="00D304E1">
        <w:rPr>
          <w:rFonts w:ascii="Arial" w:eastAsia="Times New Roman" w:hAnsi="Arial" w:cs="Arial"/>
        </w:rPr>
        <w:t xml:space="preserve"> </w:t>
      </w:r>
      <w:r w:rsidR="00594787">
        <w:rPr>
          <w:rFonts w:ascii="Arial" w:eastAsia="Times New Roman" w:hAnsi="Arial" w:cs="Arial"/>
          <w:b/>
          <w:bCs/>
        </w:rPr>
        <w:t xml:space="preserve"> </w:t>
      </w:r>
      <w:r w:rsidR="00594787" w:rsidRPr="00594787">
        <w:rPr>
          <w:rFonts w:ascii="Arial" w:eastAsia="Times New Roman" w:hAnsi="Arial" w:cs="Arial"/>
          <w:bCs/>
        </w:rPr>
        <w:t xml:space="preserve">The Equal Rights Amendment would add strict judicial </w:t>
      </w:r>
      <w:r w:rsidR="008F29F9">
        <w:rPr>
          <w:rFonts w:ascii="Arial" w:eastAsia="Times New Roman" w:hAnsi="Arial" w:cs="Arial"/>
          <w:bCs/>
        </w:rPr>
        <w:t>protec</w:t>
      </w:r>
      <w:r w:rsidR="00067291">
        <w:rPr>
          <w:rFonts w:ascii="Arial" w:eastAsia="Times New Roman" w:hAnsi="Arial" w:cs="Arial"/>
          <w:bCs/>
        </w:rPr>
        <w:t>tion</w:t>
      </w:r>
      <w:r w:rsidR="00594787" w:rsidRPr="00594787">
        <w:rPr>
          <w:rFonts w:ascii="Arial" w:eastAsia="Times New Roman" w:hAnsi="Arial" w:cs="Arial"/>
          <w:bCs/>
        </w:rPr>
        <w:t xml:space="preserve"> and </w:t>
      </w:r>
      <w:r w:rsidRPr="00D304E1">
        <w:rPr>
          <w:rFonts w:ascii="Arial" w:eastAsia="Times New Roman" w:hAnsi="Arial" w:cs="Arial"/>
        </w:rPr>
        <w:t xml:space="preserve">enforcement to existing </w:t>
      </w:r>
      <w:r w:rsidR="00594787">
        <w:rPr>
          <w:rFonts w:ascii="Arial" w:eastAsia="Times New Roman" w:hAnsi="Arial" w:cs="Arial"/>
        </w:rPr>
        <w:t>legislation</w:t>
      </w:r>
      <w:r w:rsidRPr="00D304E1">
        <w:rPr>
          <w:rFonts w:ascii="Arial" w:eastAsia="Times New Roman" w:hAnsi="Arial" w:cs="Arial"/>
        </w:rPr>
        <w:t>.</w:t>
      </w:r>
    </w:p>
    <w:p w14:paraId="0C1B65CA" w14:textId="77777777" w:rsidR="00594787" w:rsidRDefault="00594787" w:rsidP="00D304E1">
      <w:pPr>
        <w:spacing w:after="0" w:line="240" w:lineRule="auto"/>
        <w:rPr>
          <w:rFonts w:ascii="Arial" w:eastAsia="Times New Roman" w:hAnsi="Arial" w:cs="Arial"/>
        </w:rPr>
      </w:pPr>
    </w:p>
    <w:p w14:paraId="121C9F39" w14:textId="6DA35360" w:rsidR="00D304E1" w:rsidRPr="00D304E1" w:rsidRDefault="00D304E1" w:rsidP="00D304E1">
      <w:pPr>
        <w:spacing w:after="0" w:line="240" w:lineRule="auto"/>
        <w:rPr>
          <w:rFonts w:ascii="Arial" w:eastAsia="Times New Roman" w:hAnsi="Arial" w:cs="Arial"/>
        </w:rPr>
      </w:pPr>
      <w:r w:rsidRPr="00D304E1">
        <w:rPr>
          <w:rFonts w:ascii="Arial" w:eastAsia="Times New Roman" w:hAnsi="Arial" w:cs="Arial"/>
        </w:rPr>
        <w:t xml:space="preserve">Justice Scalia when asked why he voted against The Lilly Ledbetter Act stated "The Constitution does not prohibit discrimination based on </w:t>
      </w:r>
      <w:r w:rsidR="007148C4">
        <w:rPr>
          <w:rFonts w:ascii="Arial" w:eastAsia="Times New Roman" w:hAnsi="Arial" w:cs="Arial"/>
        </w:rPr>
        <w:t>sex</w:t>
      </w:r>
      <w:r w:rsidRPr="00D304E1">
        <w:rPr>
          <w:rFonts w:ascii="Arial" w:eastAsia="Times New Roman" w:hAnsi="Arial" w:cs="Arial"/>
        </w:rPr>
        <w:t>, thus I was under no constitutional obligation to do so"</w:t>
      </w:r>
      <w:r w:rsidR="00067291">
        <w:rPr>
          <w:rFonts w:ascii="Arial" w:eastAsia="Times New Roman" w:hAnsi="Arial" w:cs="Arial"/>
        </w:rPr>
        <w:t>.</w:t>
      </w:r>
    </w:p>
    <w:p w14:paraId="6F1500F5" w14:textId="77777777" w:rsidR="00D304E1" w:rsidRPr="00D304E1" w:rsidRDefault="00D304E1" w:rsidP="00D304E1">
      <w:pPr>
        <w:spacing w:after="0" w:line="240" w:lineRule="auto"/>
        <w:rPr>
          <w:rFonts w:ascii="Arial" w:eastAsia="Times New Roman" w:hAnsi="Arial" w:cs="Arial"/>
        </w:rPr>
      </w:pPr>
    </w:p>
    <w:p w14:paraId="43B812DA" w14:textId="2ECAD125" w:rsidR="00D304E1" w:rsidRDefault="00D304E1" w:rsidP="007148C4">
      <w:pPr>
        <w:spacing w:after="0" w:line="240" w:lineRule="auto"/>
        <w:rPr>
          <w:rFonts w:ascii="Arial" w:eastAsia="Times New Roman" w:hAnsi="Arial" w:cs="Arial"/>
        </w:rPr>
      </w:pPr>
      <w:r w:rsidRPr="00D304E1">
        <w:rPr>
          <w:rFonts w:ascii="Arial" w:eastAsia="Times New Roman" w:hAnsi="Arial" w:cs="Arial"/>
          <w:u w:val="single"/>
        </w:rPr>
        <w:t>​</w:t>
      </w:r>
      <w:r w:rsidRPr="00D304E1">
        <w:rPr>
          <w:rFonts w:ascii="Arial" w:eastAsia="Times New Roman" w:hAnsi="Arial" w:cs="Arial"/>
          <w:b/>
        </w:rPr>
        <w:t xml:space="preserve">The Benefits to tax payers </w:t>
      </w:r>
      <w:r w:rsidR="00594787" w:rsidRPr="00594787">
        <w:rPr>
          <w:rFonts w:ascii="Arial" w:eastAsia="Times New Roman" w:hAnsi="Arial" w:cs="Arial"/>
          <w:b/>
        </w:rPr>
        <w:t>of an Equal Rights Amendment</w:t>
      </w:r>
      <w:r w:rsidR="00594787">
        <w:rPr>
          <w:rFonts w:ascii="Arial" w:eastAsia="Times New Roman" w:hAnsi="Arial" w:cs="Arial"/>
        </w:rPr>
        <w:br/>
      </w:r>
      <w:proofErr w:type="gramStart"/>
      <w:r w:rsidR="00370A58">
        <w:rPr>
          <w:rFonts w:ascii="Arial" w:eastAsia="Times New Roman" w:hAnsi="Arial" w:cs="Arial"/>
        </w:rPr>
        <w:t>C</w:t>
      </w:r>
      <w:r w:rsidR="00594787" w:rsidRPr="00D304E1">
        <w:rPr>
          <w:rFonts w:ascii="Arial" w:eastAsia="Times New Roman" w:hAnsi="Arial" w:cs="Arial"/>
        </w:rPr>
        <w:t>onstitutionally</w:t>
      </w:r>
      <w:proofErr w:type="gramEnd"/>
      <w:r w:rsidRPr="00D304E1">
        <w:rPr>
          <w:rFonts w:ascii="Arial" w:eastAsia="Times New Roman" w:hAnsi="Arial" w:cs="Arial"/>
        </w:rPr>
        <w:t xml:space="preserve"> guaranteed equality</w:t>
      </w:r>
      <w:r w:rsidR="00A77637">
        <w:rPr>
          <w:rFonts w:ascii="Arial" w:eastAsia="Times New Roman" w:hAnsi="Arial" w:cs="Arial"/>
        </w:rPr>
        <w:t xml:space="preserve"> of the sexes</w:t>
      </w:r>
      <w:r w:rsidRPr="00D304E1">
        <w:rPr>
          <w:rFonts w:ascii="Arial" w:eastAsia="Times New Roman" w:hAnsi="Arial" w:cs="Arial"/>
        </w:rPr>
        <w:t xml:space="preserve"> would reinforce existing laws</w:t>
      </w:r>
      <w:r w:rsidR="00370A58">
        <w:rPr>
          <w:rFonts w:ascii="Arial" w:eastAsia="Times New Roman" w:hAnsi="Arial" w:cs="Arial"/>
        </w:rPr>
        <w:t xml:space="preserve"> and</w:t>
      </w:r>
      <w:r w:rsidRPr="00D304E1">
        <w:rPr>
          <w:rFonts w:ascii="Arial" w:eastAsia="Times New Roman" w:hAnsi="Arial" w:cs="Arial"/>
        </w:rPr>
        <w:t xml:space="preserve"> </w:t>
      </w:r>
      <w:r w:rsidR="00370A58">
        <w:rPr>
          <w:rFonts w:ascii="Arial" w:eastAsia="Times New Roman" w:hAnsi="Arial" w:cs="Arial"/>
        </w:rPr>
        <w:t xml:space="preserve">clarify women’s legal rights to </w:t>
      </w:r>
      <w:r w:rsidRPr="00D304E1">
        <w:rPr>
          <w:rFonts w:ascii="Arial" w:eastAsia="Times New Roman" w:hAnsi="Arial" w:cs="Arial"/>
        </w:rPr>
        <w:t xml:space="preserve">economic and employment </w:t>
      </w:r>
      <w:r w:rsidR="00093251">
        <w:rPr>
          <w:rFonts w:ascii="Arial" w:eastAsia="Times New Roman" w:hAnsi="Arial" w:cs="Arial"/>
        </w:rPr>
        <w:t xml:space="preserve">parity with men. </w:t>
      </w:r>
      <w:r w:rsidR="00370A58" w:rsidRPr="00D304E1" w:rsidDel="00370A58">
        <w:rPr>
          <w:rFonts w:ascii="Arial" w:eastAsia="Times New Roman" w:hAnsi="Arial" w:cs="Arial"/>
        </w:rPr>
        <w:t xml:space="preserve"> </w:t>
      </w:r>
      <w:r w:rsidRPr="00D304E1">
        <w:rPr>
          <w:rFonts w:ascii="Arial" w:eastAsia="Times New Roman" w:hAnsi="Arial" w:cs="Arial"/>
        </w:rPr>
        <w:t>​</w:t>
      </w:r>
      <w:r w:rsidR="00093251">
        <w:rPr>
          <w:rFonts w:ascii="Arial" w:eastAsia="Times New Roman" w:hAnsi="Arial" w:cs="Arial"/>
        </w:rPr>
        <w:t>If women are allowed to be paid less for the same job as men</w:t>
      </w:r>
      <w:r w:rsidR="00594787">
        <w:rPr>
          <w:rFonts w:ascii="Arial" w:eastAsia="Times New Roman" w:hAnsi="Arial" w:cs="Arial"/>
        </w:rPr>
        <w:t xml:space="preserve">, </w:t>
      </w:r>
      <w:r w:rsidRPr="00D304E1">
        <w:rPr>
          <w:rFonts w:ascii="Arial" w:eastAsia="Times New Roman" w:hAnsi="Arial" w:cs="Arial"/>
        </w:rPr>
        <w:t>or are denied equal opportunit</w:t>
      </w:r>
      <w:r w:rsidR="00093251">
        <w:rPr>
          <w:rFonts w:ascii="Arial" w:eastAsia="Times New Roman" w:hAnsi="Arial" w:cs="Arial"/>
        </w:rPr>
        <w:t>ies for advancement</w:t>
      </w:r>
      <w:proofErr w:type="gramStart"/>
      <w:r w:rsidR="00093251">
        <w:rPr>
          <w:rFonts w:ascii="Arial" w:eastAsia="Times New Roman" w:hAnsi="Arial" w:cs="Arial"/>
        </w:rPr>
        <w:t>,</w:t>
      </w:r>
      <w:r w:rsidRPr="00D304E1">
        <w:rPr>
          <w:rFonts w:ascii="Arial" w:eastAsia="Times New Roman" w:hAnsi="Arial" w:cs="Arial"/>
        </w:rPr>
        <w:t xml:space="preserve"> ​it</w:t>
      </w:r>
      <w:proofErr w:type="gramEnd"/>
      <w:r w:rsidRPr="00D304E1">
        <w:rPr>
          <w:rFonts w:ascii="Arial" w:eastAsia="Times New Roman" w:hAnsi="Arial" w:cs="Arial"/>
        </w:rPr>
        <w:t xml:space="preserve"> damages our economy and our community. </w:t>
      </w:r>
    </w:p>
    <w:p w14:paraId="3CC9F1D8" w14:textId="77777777" w:rsidR="00206787" w:rsidRPr="00D304E1" w:rsidRDefault="00206787" w:rsidP="007148C4">
      <w:pPr>
        <w:tabs>
          <w:tab w:val="right" w:pos="9360"/>
        </w:tabs>
        <w:spacing w:after="0" w:line="240" w:lineRule="auto"/>
        <w:rPr>
          <w:rFonts w:ascii="Arial" w:eastAsia="Times New Roman" w:hAnsi="Arial" w:cs="Arial"/>
        </w:rPr>
      </w:pPr>
    </w:p>
    <w:p w14:paraId="07B81901" w14:textId="272050AC" w:rsidR="00D304E1" w:rsidRDefault="00594787" w:rsidP="00594787">
      <w:pPr>
        <w:spacing w:after="240" w:line="240" w:lineRule="auto"/>
        <w:rPr>
          <w:rFonts w:ascii="Arial" w:eastAsia="Times New Roman" w:hAnsi="Arial" w:cs="Arial"/>
        </w:rPr>
      </w:pPr>
      <w:r w:rsidRPr="00594787">
        <w:rPr>
          <w:rFonts w:ascii="Arial" w:eastAsia="Times New Roman" w:hAnsi="Arial" w:cs="Arial"/>
        </w:rPr>
        <w:t>Safety net programs</w:t>
      </w:r>
      <w:r w:rsidR="00C5147D">
        <w:rPr>
          <w:rFonts w:ascii="Arial" w:eastAsia="Times New Roman" w:hAnsi="Arial" w:cs="Arial"/>
        </w:rPr>
        <w:t xml:space="preserve"> such as</w:t>
      </w:r>
      <w:r w:rsidR="00371417">
        <w:rPr>
          <w:rFonts w:ascii="Arial" w:eastAsia="Times New Roman" w:hAnsi="Arial" w:cs="Arial"/>
        </w:rPr>
        <w:t xml:space="preserve"> </w:t>
      </w:r>
      <w:r w:rsidR="00D304E1" w:rsidRPr="00594787">
        <w:rPr>
          <w:rFonts w:ascii="Arial" w:eastAsia="Times New Roman" w:hAnsi="Arial" w:cs="Arial"/>
        </w:rPr>
        <w:t>SNAP (food stamps) and reduced</w:t>
      </w:r>
      <w:r>
        <w:rPr>
          <w:rFonts w:ascii="Arial" w:eastAsia="Times New Roman" w:hAnsi="Arial" w:cs="Arial"/>
        </w:rPr>
        <w:t xml:space="preserve"> cost</w:t>
      </w:r>
      <w:r w:rsidR="00D304E1" w:rsidRPr="00594787">
        <w:rPr>
          <w:rFonts w:ascii="Arial" w:eastAsia="Times New Roman" w:hAnsi="Arial" w:cs="Arial"/>
        </w:rPr>
        <w:t xml:space="preserve"> lunches are </w:t>
      </w:r>
      <w:r w:rsidR="00371417">
        <w:rPr>
          <w:rFonts w:ascii="Arial" w:eastAsia="Times New Roman" w:hAnsi="Arial" w:cs="Arial"/>
        </w:rPr>
        <w:t xml:space="preserve">needed in higher numbers by women </w:t>
      </w:r>
      <w:r w:rsidR="00D304E1" w:rsidRPr="00594787">
        <w:rPr>
          <w:rFonts w:ascii="Arial" w:eastAsia="Times New Roman" w:hAnsi="Arial" w:cs="Arial"/>
        </w:rPr>
        <w:t>when they do not have parity with male salaries or opportunity for advancement. Women deserve the same dignity as men in providing for their families without needing government assistance to fill in the wage gap</w:t>
      </w:r>
    </w:p>
    <w:p w14:paraId="6D5DDECA" w14:textId="77777777" w:rsidR="00AA66CB" w:rsidRDefault="00AA66CB">
      <w:pPr>
        <w:rPr>
          <w:rFonts w:ascii="Arial" w:eastAsia="Times New Roman" w:hAnsi="Arial" w:cs="Arial"/>
          <w:b/>
        </w:rPr>
      </w:pPr>
      <w:r>
        <w:rPr>
          <w:rFonts w:ascii="Arial" w:eastAsia="Times New Roman" w:hAnsi="Arial" w:cs="Arial"/>
          <w:b/>
        </w:rPr>
        <w:br w:type="page"/>
      </w:r>
    </w:p>
    <w:p w14:paraId="3CA3ECBE" w14:textId="7014E9E5" w:rsidR="00594787" w:rsidRDefault="00594787" w:rsidP="00594787">
      <w:pPr>
        <w:spacing w:after="240" w:line="240" w:lineRule="auto"/>
        <w:rPr>
          <w:rFonts w:ascii="Arial" w:eastAsia="Times New Roman" w:hAnsi="Arial" w:cs="Arial"/>
        </w:rPr>
      </w:pPr>
      <w:r w:rsidRPr="00594787">
        <w:rPr>
          <w:rFonts w:ascii="Arial" w:eastAsia="Times New Roman" w:hAnsi="Arial" w:cs="Arial"/>
          <w:b/>
        </w:rPr>
        <w:lastRenderedPageBreak/>
        <w:t>The ERA enjoys a bi-partisan history</w:t>
      </w:r>
      <w:r w:rsidRPr="00594787">
        <w:rPr>
          <w:rFonts w:ascii="Arial" w:eastAsia="Times New Roman" w:hAnsi="Arial" w:cs="Arial"/>
          <w:b/>
        </w:rPr>
        <w:br/>
      </w:r>
      <w:r w:rsidR="00D304E1" w:rsidRPr="00594787">
        <w:rPr>
          <w:rFonts w:ascii="Arial" w:eastAsia="Times New Roman" w:hAnsi="Arial" w:cs="Arial"/>
        </w:rPr>
        <w:t xml:space="preserve">The Equal Rights Amendment has a long bipartisan history and bipartisanship should be key to </w:t>
      </w:r>
      <w:r w:rsidRPr="00594787">
        <w:rPr>
          <w:rFonts w:ascii="Arial" w:eastAsia="Times New Roman" w:hAnsi="Arial" w:cs="Arial"/>
        </w:rPr>
        <w:t>its</w:t>
      </w:r>
      <w:r w:rsidR="00D304E1" w:rsidRPr="00594787">
        <w:rPr>
          <w:rFonts w:ascii="Arial" w:eastAsia="Times New Roman" w:hAnsi="Arial" w:cs="Arial"/>
        </w:rPr>
        <w:t xml:space="preserve"> final ratification. </w:t>
      </w:r>
    </w:p>
    <w:p w14:paraId="77BE0365" w14:textId="644592D8" w:rsidR="00D304E1" w:rsidRPr="00594787" w:rsidRDefault="00D304E1" w:rsidP="00594787">
      <w:pPr>
        <w:pStyle w:val="ListParagraph"/>
        <w:numPr>
          <w:ilvl w:val="0"/>
          <w:numId w:val="4"/>
        </w:numPr>
        <w:spacing w:after="240" w:line="240" w:lineRule="auto"/>
        <w:rPr>
          <w:rFonts w:ascii="Arial" w:eastAsia="Times New Roman" w:hAnsi="Arial" w:cs="Arial"/>
        </w:rPr>
      </w:pPr>
      <w:r w:rsidRPr="00594787">
        <w:rPr>
          <w:rFonts w:ascii="Arial" w:eastAsia="Times New Roman" w:hAnsi="Arial" w:cs="Arial"/>
        </w:rPr>
        <w:t xml:space="preserve">97% of Americans </w:t>
      </w:r>
      <w:r w:rsidR="00206787">
        <w:rPr>
          <w:rFonts w:ascii="Arial" w:eastAsia="Times New Roman" w:hAnsi="Arial" w:cs="Arial"/>
        </w:rPr>
        <w:t xml:space="preserve">polled </w:t>
      </w:r>
      <w:r w:rsidRPr="00594787">
        <w:rPr>
          <w:rFonts w:ascii="Arial" w:eastAsia="Times New Roman" w:hAnsi="Arial" w:cs="Arial"/>
        </w:rPr>
        <w:t xml:space="preserve">believe women should have </w:t>
      </w:r>
      <w:r w:rsidR="00594787" w:rsidRPr="00594787">
        <w:rPr>
          <w:rFonts w:ascii="Arial" w:eastAsia="Times New Roman" w:hAnsi="Arial" w:cs="Arial"/>
        </w:rPr>
        <w:t>constitutionally</w:t>
      </w:r>
      <w:r w:rsidRPr="00594787">
        <w:rPr>
          <w:rFonts w:ascii="Arial" w:eastAsia="Times New Roman" w:hAnsi="Arial" w:cs="Arial"/>
        </w:rPr>
        <w:t xml:space="preserve"> guaranteed gender equality (an equal rights amendment) and 72% think it's already in place.</w:t>
      </w:r>
    </w:p>
    <w:p w14:paraId="4F9539BE" w14:textId="418AA204" w:rsidR="00D304E1" w:rsidRPr="00594787" w:rsidRDefault="00D304E1" w:rsidP="00594787">
      <w:pPr>
        <w:pStyle w:val="ListParagraph"/>
        <w:numPr>
          <w:ilvl w:val="0"/>
          <w:numId w:val="4"/>
        </w:numPr>
        <w:spacing w:after="0" w:line="240" w:lineRule="auto"/>
        <w:rPr>
          <w:rFonts w:ascii="Arial" w:eastAsia="Times New Roman" w:hAnsi="Arial" w:cs="Arial"/>
        </w:rPr>
      </w:pPr>
      <w:r w:rsidRPr="00594787">
        <w:rPr>
          <w:rFonts w:ascii="Arial" w:eastAsia="Times New Roman" w:hAnsi="Arial" w:cs="Arial"/>
        </w:rPr>
        <w:t>Supporting and championing this legislation will enjoy vigorous pub</w:t>
      </w:r>
      <w:r w:rsidR="00594787">
        <w:rPr>
          <w:rFonts w:ascii="Arial" w:eastAsia="Times New Roman" w:hAnsi="Arial" w:cs="Arial"/>
        </w:rPr>
        <w:t xml:space="preserve">lic support by </w:t>
      </w:r>
      <w:r w:rsidR="00206787">
        <w:rPr>
          <w:rFonts w:ascii="Arial" w:eastAsia="Times New Roman" w:hAnsi="Arial" w:cs="Arial"/>
        </w:rPr>
        <w:t>the</w:t>
      </w:r>
      <w:r w:rsidR="00594787">
        <w:rPr>
          <w:rFonts w:ascii="Arial" w:eastAsia="Times New Roman" w:hAnsi="Arial" w:cs="Arial"/>
        </w:rPr>
        <w:t xml:space="preserve"> voting public </w:t>
      </w:r>
      <w:r w:rsidRPr="00594787">
        <w:rPr>
          <w:rFonts w:ascii="Arial" w:eastAsia="Times New Roman" w:hAnsi="Arial" w:cs="Arial"/>
        </w:rPr>
        <w:t xml:space="preserve">once </w:t>
      </w:r>
      <w:r w:rsidR="00206787">
        <w:rPr>
          <w:rFonts w:ascii="Arial" w:eastAsia="Times New Roman" w:hAnsi="Arial" w:cs="Arial"/>
        </w:rPr>
        <w:t xml:space="preserve">the voting public is further educated on the need for the ERA. </w:t>
      </w:r>
      <w:r w:rsidRPr="00594787">
        <w:rPr>
          <w:rFonts w:ascii="Arial" w:eastAsia="Times New Roman" w:hAnsi="Arial" w:cs="Arial"/>
        </w:rPr>
        <w:t xml:space="preserve"> </w:t>
      </w:r>
    </w:p>
    <w:p w14:paraId="2AD51833" w14:textId="13AA9854" w:rsidR="00D304E1" w:rsidRPr="00594787" w:rsidRDefault="00D304E1" w:rsidP="00594787">
      <w:pPr>
        <w:pStyle w:val="ListParagraph"/>
        <w:numPr>
          <w:ilvl w:val="0"/>
          <w:numId w:val="4"/>
        </w:numPr>
        <w:spacing w:after="0" w:line="240" w:lineRule="auto"/>
        <w:rPr>
          <w:rFonts w:ascii="Arial" w:eastAsia="Times New Roman" w:hAnsi="Arial" w:cs="Arial"/>
        </w:rPr>
      </w:pPr>
      <w:r w:rsidRPr="00594787">
        <w:rPr>
          <w:rFonts w:ascii="Arial" w:eastAsia="Times New Roman" w:hAnsi="Arial" w:cs="Arial"/>
        </w:rPr>
        <w:t>The Equal Rights Amendment is important Civil Rights Legislation which ens</w:t>
      </w:r>
      <w:r w:rsidR="00206787">
        <w:rPr>
          <w:rFonts w:ascii="Arial" w:eastAsia="Times New Roman" w:hAnsi="Arial" w:cs="Arial"/>
        </w:rPr>
        <w:t xml:space="preserve">ures </w:t>
      </w:r>
      <w:r w:rsidRPr="00594787">
        <w:rPr>
          <w:rFonts w:ascii="Arial" w:eastAsia="Times New Roman" w:hAnsi="Arial" w:cs="Arial"/>
        </w:rPr>
        <w:t>unequivocal equality of all persons regardless of gender in the United States Constitution</w:t>
      </w:r>
      <w:r w:rsidR="00206787">
        <w:rPr>
          <w:rFonts w:ascii="Arial" w:eastAsia="Times New Roman" w:hAnsi="Arial" w:cs="Arial"/>
        </w:rPr>
        <w:t xml:space="preserve">. </w:t>
      </w:r>
      <w:r w:rsidRPr="00594787">
        <w:rPr>
          <w:rFonts w:ascii="Arial" w:eastAsia="Times New Roman" w:hAnsi="Arial" w:cs="Arial"/>
        </w:rPr>
        <w:t xml:space="preserve"> </w:t>
      </w:r>
    </w:p>
    <w:p w14:paraId="4C0E1EC3" w14:textId="44C38ED3" w:rsidR="00D304E1" w:rsidRDefault="00D304E1" w:rsidP="00594787">
      <w:pPr>
        <w:pStyle w:val="ListParagraph"/>
        <w:numPr>
          <w:ilvl w:val="0"/>
          <w:numId w:val="4"/>
        </w:numPr>
        <w:spacing w:after="0" w:line="240" w:lineRule="auto"/>
        <w:rPr>
          <w:rFonts w:ascii="Arial" w:eastAsia="Times New Roman" w:hAnsi="Arial" w:cs="Arial"/>
        </w:rPr>
      </w:pPr>
      <w:r w:rsidRPr="00594787">
        <w:rPr>
          <w:rFonts w:ascii="Arial" w:eastAsia="Times New Roman" w:hAnsi="Arial" w:cs="Arial"/>
        </w:rPr>
        <w:t xml:space="preserve">Women </w:t>
      </w:r>
      <w:r w:rsidR="007148C4">
        <w:rPr>
          <w:rFonts w:ascii="Arial" w:eastAsia="Times New Roman" w:hAnsi="Arial" w:cs="Arial"/>
        </w:rPr>
        <w:t xml:space="preserve">are </w:t>
      </w:r>
      <w:r w:rsidR="008F29F9">
        <w:rPr>
          <w:rFonts w:ascii="Arial" w:eastAsia="Times New Roman" w:hAnsi="Arial" w:cs="Arial"/>
        </w:rPr>
        <w:t>52% of U.S population</w:t>
      </w:r>
      <w:r w:rsidR="007148C4">
        <w:rPr>
          <w:rFonts w:ascii="Arial" w:eastAsia="Times New Roman" w:hAnsi="Arial" w:cs="Arial"/>
        </w:rPr>
        <w:t>; women</w:t>
      </w:r>
      <w:r w:rsidR="008F29F9">
        <w:rPr>
          <w:rFonts w:ascii="Arial" w:eastAsia="Times New Roman" w:hAnsi="Arial" w:cs="Arial"/>
        </w:rPr>
        <w:t xml:space="preserve"> </w:t>
      </w:r>
      <w:r w:rsidRPr="00594787">
        <w:rPr>
          <w:rFonts w:ascii="Arial" w:eastAsia="Times New Roman" w:hAnsi="Arial" w:cs="Arial"/>
        </w:rPr>
        <w:t xml:space="preserve">love and respect the Constitution </w:t>
      </w:r>
      <w:r w:rsidR="008F29F9">
        <w:rPr>
          <w:rFonts w:ascii="Arial" w:eastAsia="Times New Roman" w:hAnsi="Arial" w:cs="Arial"/>
        </w:rPr>
        <w:t xml:space="preserve">and </w:t>
      </w:r>
      <w:r w:rsidRPr="00594787">
        <w:rPr>
          <w:rFonts w:ascii="Arial" w:eastAsia="Times New Roman" w:hAnsi="Arial" w:cs="Arial"/>
        </w:rPr>
        <w:t>want unequivocal inclusion in this bedrock document. We expect nothing less</w:t>
      </w:r>
      <w:r w:rsidR="00DC75A9">
        <w:rPr>
          <w:rFonts w:ascii="Arial" w:eastAsia="Times New Roman" w:hAnsi="Arial" w:cs="Arial"/>
        </w:rPr>
        <w:t>.</w:t>
      </w:r>
    </w:p>
    <w:p w14:paraId="2969392F" w14:textId="77777777" w:rsidR="00DC75A9" w:rsidRDefault="00DC75A9" w:rsidP="00DC75A9">
      <w:pPr>
        <w:spacing w:after="0" w:line="240" w:lineRule="auto"/>
        <w:rPr>
          <w:rFonts w:ascii="Arial" w:eastAsia="Times New Roman" w:hAnsi="Arial" w:cs="Arial"/>
        </w:rPr>
      </w:pPr>
    </w:p>
    <w:p w14:paraId="168E193E" w14:textId="65F96C07" w:rsidR="00DC75A9" w:rsidRPr="00DC75A9" w:rsidRDefault="00DC75A9" w:rsidP="00DC75A9">
      <w:pPr>
        <w:spacing w:after="0" w:line="240" w:lineRule="auto"/>
        <w:rPr>
          <w:rFonts w:ascii="Arial" w:eastAsia="Times New Roman" w:hAnsi="Arial" w:cs="Arial"/>
          <w:b/>
        </w:rPr>
      </w:pPr>
      <w:r w:rsidRPr="00DC75A9">
        <w:rPr>
          <w:rFonts w:ascii="Arial" w:eastAsia="Times New Roman" w:hAnsi="Arial" w:cs="Arial"/>
          <w:b/>
        </w:rPr>
        <w:t>The Text of the ERA</w:t>
      </w:r>
    </w:p>
    <w:p w14:paraId="64703F5A" w14:textId="77777777" w:rsidR="00DC75A9" w:rsidRPr="00DC75A9" w:rsidRDefault="00DC75A9" w:rsidP="00DC75A9">
      <w:pPr>
        <w:numPr>
          <w:ilvl w:val="0"/>
          <w:numId w:val="6"/>
        </w:numPr>
        <w:spacing w:before="100" w:beforeAutospacing="1" w:after="100" w:afterAutospacing="1" w:line="240" w:lineRule="auto"/>
        <w:rPr>
          <w:rFonts w:ascii="Arial" w:eastAsia="Times New Roman" w:hAnsi="Arial" w:cs="Arial"/>
          <w:sz w:val="24"/>
          <w:szCs w:val="24"/>
        </w:rPr>
      </w:pPr>
      <w:r w:rsidRPr="00DC75A9">
        <w:rPr>
          <w:rFonts w:ascii="Arial" w:eastAsia="Times New Roman" w:hAnsi="Arial" w:cs="Arial"/>
          <w:sz w:val="24"/>
          <w:szCs w:val="24"/>
        </w:rPr>
        <w:t>Section 1. Equality of rights under the law shall not be denied or abridged by the United States or by any state on account of sex.</w:t>
      </w:r>
    </w:p>
    <w:p w14:paraId="413B5183" w14:textId="77777777" w:rsidR="00DC75A9" w:rsidRPr="00DC75A9" w:rsidRDefault="00DC75A9" w:rsidP="00DC75A9">
      <w:pPr>
        <w:numPr>
          <w:ilvl w:val="0"/>
          <w:numId w:val="6"/>
        </w:numPr>
        <w:spacing w:before="100" w:beforeAutospacing="1" w:after="100" w:afterAutospacing="1" w:line="240" w:lineRule="auto"/>
        <w:rPr>
          <w:rFonts w:ascii="Arial" w:eastAsia="Times New Roman" w:hAnsi="Arial" w:cs="Arial"/>
          <w:sz w:val="24"/>
          <w:szCs w:val="24"/>
        </w:rPr>
      </w:pPr>
      <w:r w:rsidRPr="00DC75A9">
        <w:rPr>
          <w:rFonts w:ascii="Arial" w:eastAsia="Times New Roman" w:hAnsi="Arial" w:cs="Arial"/>
          <w:sz w:val="24"/>
          <w:szCs w:val="24"/>
        </w:rPr>
        <w:t>Section 2. The Congress shall have the power to enforce, by appropriate legislation, the provisions of this article.</w:t>
      </w:r>
    </w:p>
    <w:p w14:paraId="1BB2E50F" w14:textId="77777777" w:rsidR="00DC75A9" w:rsidRPr="00DC75A9" w:rsidRDefault="00DC75A9" w:rsidP="00DC75A9">
      <w:pPr>
        <w:numPr>
          <w:ilvl w:val="0"/>
          <w:numId w:val="6"/>
        </w:numPr>
        <w:spacing w:before="100" w:beforeAutospacing="1" w:after="100" w:afterAutospacing="1" w:line="240" w:lineRule="auto"/>
        <w:rPr>
          <w:rFonts w:ascii="Arial" w:eastAsia="Times New Roman" w:hAnsi="Arial" w:cs="Arial"/>
          <w:sz w:val="24"/>
          <w:szCs w:val="24"/>
        </w:rPr>
      </w:pPr>
      <w:r w:rsidRPr="00DC75A9">
        <w:rPr>
          <w:rFonts w:ascii="Arial" w:eastAsia="Times New Roman" w:hAnsi="Arial" w:cs="Arial"/>
          <w:sz w:val="24"/>
          <w:szCs w:val="24"/>
        </w:rPr>
        <w:t>Section 3. This amendment shall take effect two years after the date of ratification.</w:t>
      </w:r>
    </w:p>
    <w:p w14:paraId="2CB248BF" w14:textId="77777777" w:rsidR="00DC75A9" w:rsidRPr="00DC75A9" w:rsidRDefault="00DC75A9" w:rsidP="00DC75A9">
      <w:pPr>
        <w:spacing w:after="0" w:line="240" w:lineRule="auto"/>
        <w:rPr>
          <w:rFonts w:ascii="Arial" w:eastAsia="Times New Roman" w:hAnsi="Arial" w:cs="Arial"/>
        </w:rPr>
      </w:pPr>
    </w:p>
    <w:p w14:paraId="54BF0E8F" w14:textId="6E123124" w:rsidR="00D304E1" w:rsidRPr="00D304E1" w:rsidRDefault="00D304E1" w:rsidP="00D304E1">
      <w:pPr>
        <w:spacing w:after="0" w:line="240" w:lineRule="auto"/>
        <w:rPr>
          <w:rFonts w:ascii="Arial" w:eastAsia="Times New Roman" w:hAnsi="Arial" w:cs="Arial"/>
        </w:rPr>
      </w:pPr>
      <w:r w:rsidRPr="00D304E1">
        <w:rPr>
          <w:rFonts w:ascii="Arial" w:eastAsia="Times New Roman" w:hAnsi="Arial" w:cs="Arial"/>
        </w:rPr>
        <w:br/>
        <w:t>Eileen Davis</w:t>
      </w:r>
    </w:p>
    <w:p w14:paraId="409E571F" w14:textId="77777777" w:rsidR="00D304E1" w:rsidRPr="00D304E1" w:rsidRDefault="00D304E1" w:rsidP="00D304E1">
      <w:pPr>
        <w:spacing w:after="0" w:line="240" w:lineRule="auto"/>
        <w:rPr>
          <w:rFonts w:ascii="Arial" w:eastAsia="Times New Roman" w:hAnsi="Arial" w:cs="Arial"/>
        </w:rPr>
      </w:pPr>
      <w:r w:rsidRPr="00D304E1">
        <w:rPr>
          <w:rFonts w:ascii="Arial" w:eastAsia="Times New Roman" w:hAnsi="Arial" w:cs="Arial"/>
        </w:rPr>
        <w:t>Candace Graham</w:t>
      </w:r>
    </w:p>
    <w:p w14:paraId="12A58236" w14:textId="516F391B" w:rsidR="00D304E1" w:rsidRPr="00D304E1" w:rsidRDefault="00D304E1" w:rsidP="00D304E1">
      <w:pPr>
        <w:spacing w:after="0" w:line="240" w:lineRule="auto"/>
        <w:rPr>
          <w:rFonts w:ascii="Arial" w:eastAsia="Times New Roman" w:hAnsi="Arial" w:cs="Arial"/>
        </w:rPr>
      </w:pPr>
      <w:proofErr w:type="gramStart"/>
      <w:r w:rsidRPr="00D304E1">
        <w:rPr>
          <w:rFonts w:ascii="Arial" w:eastAsia="Times New Roman" w:hAnsi="Arial" w:cs="Arial"/>
        </w:rPr>
        <w:t>co-founders</w:t>
      </w:r>
      <w:proofErr w:type="gramEnd"/>
      <w:r w:rsidR="00774C5E">
        <w:rPr>
          <w:rFonts w:ascii="Arial" w:eastAsia="Times New Roman" w:hAnsi="Arial" w:cs="Arial"/>
        </w:rPr>
        <w:t xml:space="preserve"> </w:t>
      </w:r>
      <w:r w:rsidRPr="00D304E1">
        <w:rPr>
          <w:rFonts w:ascii="Arial" w:eastAsia="Times New Roman" w:hAnsi="Arial" w:cs="Arial"/>
        </w:rPr>
        <w:t>Women-Matter.org</w:t>
      </w:r>
    </w:p>
    <w:p w14:paraId="7280FE7F" w14:textId="77777777" w:rsidR="00B77321" w:rsidRPr="00D304E1" w:rsidRDefault="00B77321">
      <w:pPr>
        <w:rPr>
          <w:rFonts w:ascii="Arial" w:hAnsi="Arial" w:cs="Arial"/>
        </w:rPr>
      </w:pPr>
    </w:p>
    <w:sectPr w:rsidR="00B77321" w:rsidRPr="00D304E1" w:rsidSect="00CD5053">
      <w:pgSz w:w="12240" w:h="15840"/>
      <w:pgMar w:top="810" w:right="1440" w:bottom="72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EC6BDA4" w14:textId="77777777" w:rsidR="00934131" w:rsidRDefault="00934131" w:rsidP="00371417">
      <w:pPr>
        <w:spacing w:after="0" w:line="240" w:lineRule="auto"/>
      </w:pPr>
      <w:r>
        <w:separator/>
      </w:r>
    </w:p>
  </w:endnote>
  <w:endnote w:type="continuationSeparator" w:id="0">
    <w:p w14:paraId="56C29A3D" w14:textId="77777777" w:rsidR="00934131" w:rsidRDefault="00934131" w:rsidP="0037141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A00002EF" w:usb1="4000207B" w:usb2="00000000" w:usb3="00000000" w:csb0="0000019F" w:csb1="00000000"/>
  </w:font>
  <w:font w:name="Arial">
    <w:panose1 w:val="020B0604020202020204"/>
    <w:charset w:val="00"/>
    <w:family w:val="swiss"/>
    <w:pitch w:val="variable"/>
    <w:sig w:usb0="E0002AFF" w:usb1="C0007843" w:usb2="00000009" w:usb3="00000000" w:csb0="000001FF" w:csb1="00000000"/>
  </w:font>
  <w:font w:name="Arial Rounded MT Bold">
    <w:panose1 w:val="020F0704030504030204"/>
    <w:charset w:val="00"/>
    <w:family w:val="swiss"/>
    <w:pitch w:val="variable"/>
    <w:sig w:usb0="00000003" w:usb1="00000000" w:usb2="00000000" w:usb3="00000000" w:csb0="0000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43063C0" w14:textId="77777777" w:rsidR="00934131" w:rsidRDefault="00934131" w:rsidP="00371417">
      <w:pPr>
        <w:spacing w:after="0" w:line="240" w:lineRule="auto"/>
      </w:pPr>
      <w:r>
        <w:separator/>
      </w:r>
    </w:p>
  </w:footnote>
  <w:footnote w:type="continuationSeparator" w:id="0">
    <w:p w14:paraId="45AC1F24" w14:textId="77777777" w:rsidR="00934131" w:rsidRDefault="00934131" w:rsidP="00371417">
      <w:pPr>
        <w:spacing w:after="0" w:line="240" w:lineRule="auto"/>
      </w:pPr>
      <w:r>
        <w:continuationSeparator/>
      </w:r>
    </w:p>
  </w:footnote>
  <w:footnote w:id="1">
    <w:p w14:paraId="32265C57" w14:textId="4068A9C0" w:rsidR="00371417" w:rsidRDefault="00371417">
      <w:pPr>
        <w:pStyle w:val="FootnoteText"/>
      </w:pPr>
      <w:r>
        <w:rPr>
          <w:rStyle w:val="FootnoteReference"/>
        </w:rPr>
        <w:footnoteRef/>
      </w:r>
      <w:r>
        <w:t xml:space="preserve"> Dr. Alice Paul first drafted the Equal Rights Amendment in 1920; it was introduced in Congress in 1923.</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4F303550"/>
    <w:multiLevelType w:val="hybridMultilevel"/>
    <w:tmpl w:val="C660D1A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50273C25"/>
    <w:multiLevelType w:val="hybridMultilevel"/>
    <w:tmpl w:val="0BFC1E0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55AC7FCE"/>
    <w:multiLevelType w:val="hybridMultilevel"/>
    <w:tmpl w:val="8CF4DCA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5E442AE4"/>
    <w:multiLevelType w:val="hybridMultilevel"/>
    <w:tmpl w:val="5224BA6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67EA3886"/>
    <w:multiLevelType w:val="multilevel"/>
    <w:tmpl w:val="394EC72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nsid w:val="6A051C28"/>
    <w:multiLevelType w:val="hybridMultilevel"/>
    <w:tmpl w:val="C3E01A9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5"/>
  </w:num>
  <w:num w:numId="2">
    <w:abstractNumId w:val="2"/>
  </w:num>
  <w:num w:numId="3">
    <w:abstractNumId w:val="1"/>
  </w:num>
  <w:num w:numId="4">
    <w:abstractNumId w:val="0"/>
  </w:num>
  <w:num w:numId="5">
    <w:abstractNumId w:val="3"/>
  </w:num>
  <w:num w:numId="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3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304E1"/>
    <w:rsid w:val="00067291"/>
    <w:rsid w:val="00093251"/>
    <w:rsid w:val="00183424"/>
    <w:rsid w:val="001D54ED"/>
    <w:rsid w:val="00206787"/>
    <w:rsid w:val="002A6F9B"/>
    <w:rsid w:val="002E2A5C"/>
    <w:rsid w:val="00370A58"/>
    <w:rsid w:val="00371417"/>
    <w:rsid w:val="003D0404"/>
    <w:rsid w:val="004638F6"/>
    <w:rsid w:val="004C20AF"/>
    <w:rsid w:val="00543856"/>
    <w:rsid w:val="00594787"/>
    <w:rsid w:val="005F09E5"/>
    <w:rsid w:val="00664268"/>
    <w:rsid w:val="00696112"/>
    <w:rsid w:val="00707516"/>
    <w:rsid w:val="007148C4"/>
    <w:rsid w:val="007226DC"/>
    <w:rsid w:val="00732C9B"/>
    <w:rsid w:val="00774C5E"/>
    <w:rsid w:val="008A5FF8"/>
    <w:rsid w:val="008F29F9"/>
    <w:rsid w:val="00925151"/>
    <w:rsid w:val="00934131"/>
    <w:rsid w:val="0097735A"/>
    <w:rsid w:val="00A31C0D"/>
    <w:rsid w:val="00A77637"/>
    <w:rsid w:val="00A83BED"/>
    <w:rsid w:val="00AA66CB"/>
    <w:rsid w:val="00AD142F"/>
    <w:rsid w:val="00AE7906"/>
    <w:rsid w:val="00B11305"/>
    <w:rsid w:val="00B77321"/>
    <w:rsid w:val="00BE79A9"/>
    <w:rsid w:val="00C002F4"/>
    <w:rsid w:val="00C5147D"/>
    <w:rsid w:val="00CD5053"/>
    <w:rsid w:val="00D304E1"/>
    <w:rsid w:val="00DC75A9"/>
    <w:rsid w:val="00E239E7"/>
    <w:rsid w:val="00EC3FD8"/>
    <w:rsid w:val="00EF74F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D7FF8AA"/>
  <w15:chartTrackingRefBased/>
  <w15:docId w15:val="{92FD63C5-3401-4996-B9E1-38FEB878B01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D304E1"/>
    <w:pPr>
      <w:ind w:left="720"/>
      <w:contextualSpacing/>
    </w:pPr>
  </w:style>
  <w:style w:type="paragraph" w:styleId="Revision">
    <w:name w:val="Revision"/>
    <w:hidden/>
    <w:uiPriority w:val="99"/>
    <w:semiHidden/>
    <w:rsid w:val="00183424"/>
    <w:pPr>
      <w:spacing w:after="0" w:line="240" w:lineRule="auto"/>
    </w:pPr>
  </w:style>
  <w:style w:type="paragraph" w:styleId="BalloonText">
    <w:name w:val="Balloon Text"/>
    <w:basedOn w:val="Normal"/>
    <w:link w:val="BalloonTextChar"/>
    <w:uiPriority w:val="99"/>
    <w:semiHidden/>
    <w:unhideWhenUsed/>
    <w:rsid w:val="00183424"/>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183424"/>
    <w:rPr>
      <w:rFonts w:ascii="Segoe UI" w:hAnsi="Segoe UI" w:cs="Segoe UI"/>
      <w:sz w:val="18"/>
      <w:szCs w:val="18"/>
    </w:rPr>
  </w:style>
  <w:style w:type="paragraph" w:styleId="Title">
    <w:name w:val="Title"/>
    <w:basedOn w:val="Normal"/>
    <w:next w:val="Normal"/>
    <w:link w:val="TitleChar"/>
    <w:uiPriority w:val="10"/>
    <w:qFormat/>
    <w:rsid w:val="00A83BED"/>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A83BED"/>
    <w:rPr>
      <w:rFonts w:asciiTheme="majorHAnsi" w:eastAsiaTheme="majorEastAsia" w:hAnsiTheme="majorHAnsi" w:cstheme="majorBidi"/>
      <w:spacing w:val="-10"/>
      <w:kern w:val="28"/>
      <w:sz w:val="56"/>
      <w:szCs w:val="56"/>
    </w:rPr>
  </w:style>
  <w:style w:type="paragraph" w:styleId="FootnoteText">
    <w:name w:val="footnote text"/>
    <w:basedOn w:val="Normal"/>
    <w:link w:val="FootnoteTextChar"/>
    <w:uiPriority w:val="99"/>
    <w:semiHidden/>
    <w:unhideWhenUsed/>
    <w:rsid w:val="00371417"/>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371417"/>
    <w:rPr>
      <w:sz w:val="20"/>
      <w:szCs w:val="20"/>
    </w:rPr>
  </w:style>
  <w:style w:type="character" w:styleId="FootnoteReference">
    <w:name w:val="footnote reference"/>
    <w:basedOn w:val="DefaultParagraphFont"/>
    <w:uiPriority w:val="99"/>
    <w:semiHidden/>
    <w:unhideWhenUsed/>
    <w:rsid w:val="00371417"/>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784957">
      <w:bodyDiv w:val="1"/>
      <w:marLeft w:val="0"/>
      <w:marRight w:val="0"/>
      <w:marTop w:val="0"/>
      <w:marBottom w:val="0"/>
      <w:divBdr>
        <w:top w:val="none" w:sz="0" w:space="0" w:color="auto"/>
        <w:left w:val="none" w:sz="0" w:space="0" w:color="auto"/>
        <w:bottom w:val="none" w:sz="0" w:space="0" w:color="auto"/>
        <w:right w:val="none" w:sz="0" w:space="0" w:color="auto"/>
      </w:divBdr>
      <w:divsChild>
        <w:div w:id="835413693">
          <w:marLeft w:val="0"/>
          <w:marRight w:val="0"/>
          <w:marTop w:val="0"/>
          <w:marBottom w:val="0"/>
          <w:divBdr>
            <w:top w:val="none" w:sz="0" w:space="0" w:color="auto"/>
            <w:left w:val="none" w:sz="0" w:space="0" w:color="auto"/>
            <w:bottom w:val="none" w:sz="0" w:space="0" w:color="auto"/>
            <w:right w:val="none" w:sz="0" w:space="0" w:color="auto"/>
          </w:divBdr>
          <w:divsChild>
            <w:div w:id="632296455">
              <w:marLeft w:val="0"/>
              <w:marRight w:val="0"/>
              <w:marTop w:val="0"/>
              <w:marBottom w:val="0"/>
              <w:divBdr>
                <w:top w:val="none" w:sz="0" w:space="0" w:color="auto"/>
                <w:left w:val="none" w:sz="0" w:space="0" w:color="auto"/>
                <w:bottom w:val="none" w:sz="0" w:space="0" w:color="auto"/>
                <w:right w:val="none" w:sz="0" w:space="0" w:color="auto"/>
              </w:divBdr>
            </w:div>
            <w:div w:id="1148745404">
              <w:marLeft w:val="0"/>
              <w:marRight w:val="0"/>
              <w:marTop w:val="0"/>
              <w:marBottom w:val="0"/>
              <w:divBdr>
                <w:top w:val="none" w:sz="0" w:space="0" w:color="auto"/>
                <w:left w:val="none" w:sz="0" w:space="0" w:color="auto"/>
                <w:bottom w:val="none" w:sz="0" w:space="0" w:color="auto"/>
                <w:right w:val="none" w:sz="0" w:space="0" w:color="auto"/>
              </w:divBdr>
              <w:divsChild>
                <w:div w:id="1322271046">
                  <w:marLeft w:val="0"/>
                  <w:marRight w:val="0"/>
                  <w:marTop w:val="0"/>
                  <w:marBottom w:val="0"/>
                  <w:divBdr>
                    <w:top w:val="none" w:sz="0" w:space="0" w:color="auto"/>
                    <w:left w:val="none" w:sz="0" w:space="0" w:color="auto"/>
                    <w:bottom w:val="none" w:sz="0" w:space="0" w:color="auto"/>
                    <w:right w:val="none" w:sz="0" w:space="0" w:color="auto"/>
                  </w:divBdr>
                </w:div>
                <w:div w:id="1040087862">
                  <w:marLeft w:val="0"/>
                  <w:marRight w:val="0"/>
                  <w:marTop w:val="0"/>
                  <w:marBottom w:val="0"/>
                  <w:divBdr>
                    <w:top w:val="none" w:sz="0" w:space="0" w:color="auto"/>
                    <w:left w:val="none" w:sz="0" w:space="0" w:color="auto"/>
                    <w:bottom w:val="none" w:sz="0" w:space="0" w:color="auto"/>
                    <w:right w:val="none" w:sz="0" w:space="0" w:color="auto"/>
                  </w:divBdr>
                </w:div>
                <w:div w:id="2368741">
                  <w:marLeft w:val="0"/>
                  <w:marRight w:val="0"/>
                  <w:marTop w:val="0"/>
                  <w:marBottom w:val="0"/>
                  <w:divBdr>
                    <w:top w:val="none" w:sz="0" w:space="0" w:color="auto"/>
                    <w:left w:val="none" w:sz="0" w:space="0" w:color="auto"/>
                    <w:bottom w:val="none" w:sz="0" w:space="0" w:color="auto"/>
                    <w:right w:val="none" w:sz="0" w:space="0" w:color="auto"/>
                  </w:divBdr>
                </w:div>
                <w:div w:id="65080217">
                  <w:marLeft w:val="0"/>
                  <w:marRight w:val="0"/>
                  <w:marTop w:val="0"/>
                  <w:marBottom w:val="0"/>
                  <w:divBdr>
                    <w:top w:val="none" w:sz="0" w:space="0" w:color="auto"/>
                    <w:left w:val="none" w:sz="0" w:space="0" w:color="auto"/>
                    <w:bottom w:val="none" w:sz="0" w:space="0" w:color="auto"/>
                    <w:right w:val="none" w:sz="0" w:space="0" w:color="auto"/>
                  </w:divBdr>
                </w:div>
                <w:div w:id="1870949874">
                  <w:marLeft w:val="0"/>
                  <w:marRight w:val="0"/>
                  <w:marTop w:val="0"/>
                  <w:marBottom w:val="0"/>
                  <w:divBdr>
                    <w:top w:val="none" w:sz="0" w:space="0" w:color="auto"/>
                    <w:left w:val="none" w:sz="0" w:space="0" w:color="auto"/>
                    <w:bottom w:val="none" w:sz="0" w:space="0" w:color="auto"/>
                    <w:right w:val="none" w:sz="0" w:space="0" w:color="auto"/>
                  </w:divBdr>
                </w:div>
                <w:div w:id="36467647">
                  <w:marLeft w:val="0"/>
                  <w:marRight w:val="0"/>
                  <w:marTop w:val="0"/>
                  <w:marBottom w:val="0"/>
                  <w:divBdr>
                    <w:top w:val="none" w:sz="0" w:space="0" w:color="auto"/>
                    <w:left w:val="none" w:sz="0" w:space="0" w:color="auto"/>
                    <w:bottom w:val="none" w:sz="0" w:space="0" w:color="auto"/>
                    <w:right w:val="none" w:sz="0" w:space="0" w:color="auto"/>
                  </w:divBdr>
                </w:div>
                <w:div w:id="529537185">
                  <w:marLeft w:val="0"/>
                  <w:marRight w:val="0"/>
                  <w:marTop w:val="0"/>
                  <w:marBottom w:val="0"/>
                  <w:divBdr>
                    <w:top w:val="none" w:sz="0" w:space="0" w:color="auto"/>
                    <w:left w:val="none" w:sz="0" w:space="0" w:color="auto"/>
                    <w:bottom w:val="none" w:sz="0" w:space="0" w:color="auto"/>
                    <w:right w:val="none" w:sz="0" w:space="0" w:color="auto"/>
                  </w:divBdr>
                </w:div>
                <w:div w:id="1764957509">
                  <w:marLeft w:val="0"/>
                  <w:marRight w:val="0"/>
                  <w:marTop w:val="0"/>
                  <w:marBottom w:val="0"/>
                  <w:divBdr>
                    <w:top w:val="none" w:sz="0" w:space="0" w:color="auto"/>
                    <w:left w:val="none" w:sz="0" w:space="0" w:color="auto"/>
                    <w:bottom w:val="none" w:sz="0" w:space="0" w:color="auto"/>
                    <w:right w:val="none" w:sz="0" w:space="0" w:color="auto"/>
                  </w:divBdr>
                </w:div>
                <w:div w:id="1838233033">
                  <w:marLeft w:val="0"/>
                  <w:marRight w:val="0"/>
                  <w:marTop w:val="0"/>
                  <w:marBottom w:val="0"/>
                  <w:divBdr>
                    <w:top w:val="none" w:sz="0" w:space="0" w:color="auto"/>
                    <w:left w:val="none" w:sz="0" w:space="0" w:color="auto"/>
                    <w:bottom w:val="none" w:sz="0" w:space="0" w:color="auto"/>
                    <w:right w:val="none" w:sz="0" w:space="0" w:color="auto"/>
                  </w:divBdr>
                </w:div>
                <w:div w:id="1754936545">
                  <w:marLeft w:val="0"/>
                  <w:marRight w:val="0"/>
                  <w:marTop w:val="0"/>
                  <w:marBottom w:val="0"/>
                  <w:divBdr>
                    <w:top w:val="none" w:sz="0" w:space="0" w:color="auto"/>
                    <w:left w:val="none" w:sz="0" w:space="0" w:color="auto"/>
                    <w:bottom w:val="none" w:sz="0" w:space="0" w:color="auto"/>
                    <w:right w:val="none" w:sz="0" w:space="0" w:color="auto"/>
                  </w:divBdr>
                </w:div>
                <w:div w:id="651835932">
                  <w:marLeft w:val="0"/>
                  <w:marRight w:val="0"/>
                  <w:marTop w:val="0"/>
                  <w:marBottom w:val="0"/>
                  <w:divBdr>
                    <w:top w:val="none" w:sz="0" w:space="0" w:color="auto"/>
                    <w:left w:val="none" w:sz="0" w:space="0" w:color="auto"/>
                    <w:bottom w:val="none" w:sz="0" w:space="0" w:color="auto"/>
                    <w:right w:val="none" w:sz="0" w:space="0" w:color="auto"/>
                  </w:divBdr>
                </w:div>
                <w:div w:id="1578397437">
                  <w:marLeft w:val="0"/>
                  <w:marRight w:val="0"/>
                  <w:marTop w:val="0"/>
                  <w:marBottom w:val="0"/>
                  <w:divBdr>
                    <w:top w:val="none" w:sz="0" w:space="0" w:color="auto"/>
                    <w:left w:val="none" w:sz="0" w:space="0" w:color="auto"/>
                    <w:bottom w:val="none" w:sz="0" w:space="0" w:color="auto"/>
                    <w:right w:val="none" w:sz="0" w:space="0" w:color="auto"/>
                  </w:divBdr>
                </w:div>
                <w:div w:id="2049798562">
                  <w:marLeft w:val="0"/>
                  <w:marRight w:val="0"/>
                  <w:marTop w:val="0"/>
                  <w:marBottom w:val="0"/>
                  <w:divBdr>
                    <w:top w:val="none" w:sz="0" w:space="0" w:color="auto"/>
                    <w:left w:val="none" w:sz="0" w:space="0" w:color="auto"/>
                    <w:bottom w:val="none" w:sz="0" w:space="0" w:color="auto"/>
                    <w:right w:val="none" w:sz="0" w:space="0" w:color="auto"/>
                  </w:divBdr>
                </w:div>
                <w:div w:id="278341331">
                  <w:marLeft w:val="0"/>
                  <w:marRight w:val="0"/>
                  <w:marTop w:val="0"/>
                  <w:marBottom w:val="0"/>
                  <w:divBdr>
                    <w:top w:val="none" w:sz="0" w:space="0" w:color="auto"/>
                    <w:left w:val="none" w:sz="0" w:space="0" w:color="auto"/>
                    <w:bottom w:val="none" w:sz="0" w:space="0" w:color="auto"/>
                    <w:right w:val="none" w:sz="0" w:space="0" w:color="auto"/>
                  </w:divBdr>
                </w:div>
                <w:div w:id="76757437">
                  <w:marLeft w:val="0"/>
                  <w:marRight w:val="0"/>
                  <w:marTop w:val="0"/>
                  <w:marBottom w:val="0"/>
                  <w:divBdr>
                    <w:top w:val="none" w:sz="0" w:space="0" w:color="auto"/>
                    <w:left w:val="none" w:sz="0" w:space="0" w:color="auto"/>
                    <w:bottom w:val="none" w:sz="0" w:space="0" w:color="auto"/>
                    <w:right w:val="none" w:sz="0" w:space="0" w:color="auto"/>
                  </w:divBdr>
                </w:div>
                <w:div w:id="693387944">
                  <w:marLeft w:val="0"/>
                  <w:marRight w:val="0"/>
                  <w:marTop w:val="0"/>
                  <w:marBottom w:val="0"/>
                  <w:divBdr>
                    <w:top w:val="none" w:sz="0" w:space="0" w:color="auto"/>
                    <w:left w:val="none" w:sz="0" w:space="0" w:color="auto"/>
                    <w:bottom w:val="none" w:sz="0" w:space="0" w:color="auto"/>
                    <w:right w:val="none" w:sz="0" w:space="0" w:color="auto"/>
                  </w:divBdr>
                </w:div>
                <w:div w:id="1216821288">
                  <w:marLeft w:val="0"/>
                  <w:marRight w:val="0"/>
                  <w:marTop w:val="0"/>
                  <w:marBottom w:val="0"/>
                  <w:divBdr>
                    <w:top w:val="none" w:sz="0" w:space="0" w:color="auto"/>
                    <w:left w:val="none" w:sz="0" w:space="0" w:color="auto"/>
                    <w:bottom w:val="none" w:sz="0" w:space="0" w:color="auto"/>
                    <w:right w:val="none" w:sz="0" w:space="0" w:color="auto"/>
                  </w:divBdr>
                </w:div>
                <w:div w:id="2055690408">
                  <w:marLeft w:val="0"/>
                  <w:marRight w:val="0"/>
                  <w:marTop w:val="0"/>
                  <w:marBottom w:val="0"/>
                  <w:divBdr>
                    <w:top w:val="none" w:sz="0" w:space="0" w:color="auto"/>
                    <w:left w:val="none" w:sz="0" w:space="0" w:color="auto"/>
                    <w:bottom w:val="none" w:sz="0" w:space="0" w:color="auto"/>
                    <w:right w:val="none" w:sz="0" w:space="0" w:color="auto"/>
                  </w:divBdr>
                </w:div>
                <w:div w:id="929437174">
                  <w:marLeft w:val="0"/>
                  <w:marRight w:val="0"/>
                  <w:marTop w:val="0"/>
                  <w:marBottom w:val="0"/>
                  <w:divBdr>
                    <w:top w:val="none" w:sz="0" w:space="0" w:color="auto"/>
                    <w:left w:val="none" w:sz="0" w:space="0" w:color="auto"/>
                    <w:bottom w:val="none" w:sz="0" w:space="0" w:color="auto"/>
                    <w:right w:val="none" w:sz="0" w:space="0" w:color="auto"/>
                  </w:divBdr>
                </w:div>
                <w:div w:id="125585959">
                  <w:marLeft w:val="0"/>
                  <w:marRight w:val="0"/>
                  <w:marTop w:val="0"/>
                  <w:marBottom w:val="0"/>
                  <w:divBdr>
                    <w:top w:val="none" w:sz="0" w:space="0" w:color="auto"/>
                    <w:left w:val="none" w:sz="0" w:space="0" w:color="auto"/>
                    <w:bottom w:val="none" w:sz="0" w:space="0" w:color="auto"/>
                    <w:right w:val="none" w:sz="0" w:space="0" w:color="auto"/>
                  </w:divBdr>
                </w:div>
                <w:div w:id="1577741074">
                  <w:marLeft w:val="0"/>
                  <w:marRight w:val="0"/>
                  <w:marTop w:val="0"/>
                  <w:marBottom w:val="0"/>
                  <w:divBdr>
                    <w:top w:val="none" w:sz="0" w:space="0" w:color="auto"/>
                    <w:left w:val="none" w:sz="0" w:space="0" w:color="auto"/>
                    <w:bottom w:val="none" w:sz="0" w:space="0" w:color="auto"/>
                    <w:right w:val="none" w:sz="0" w:space="0" w:color="auto"/>
                  </w:divBdr>
                </w:div>
                <w:div w:id="1010909629">
                  <w:marLeft w:val="0"/>
                  <w:marRight w:val="0"/>
                  <w:marTop w:val="0"/>
                  <w:marBottom w:val="0"/>
                  <w:divBdr>
                    <w:top w:val="none" w:sz="0" w:space="0" w:color="auto"/>
                    <w:left w:val="none" w:sz="0" w:space="0" w:color="auto"/>
                    <w:bottom w:val="none" w:sz="0" w:space="0" w:color="auto"/>
                    <w:right w:val="none" w:sz="0" w:space="0" w:color="auto"/>
                  </w:divBdr>
                </w:div>
                <w:div w:id="59910693">
                  <w:marLeft w:val="0"/>
                  <w:marRight w:val="0"/>
                  <w:marTop w:val="0"/>
                  <w:marBottom w:val="0"/>
                  <w:divBdr>
                    <w:top w:val="none" w:sz="0" w:space="0" w:color="auto"/>
                    <w:left w:val="none" w:sz="0" w:space="0" w:color="auto"/>
                    <w:bottom w:val="none" w:sz="0" w:space="0" w:color="auto"/>
                    <w:right w:val="none" w:sz="0" w:space="0" w:color="auto"/>
                  </w:divBdr>
                </w:div>
                <w:div w:id="1476339559">
                  <w:marLeft w:val="0"/>
                  <w:marRight w:val="0"/>
                  <w:marTop w:val="0"/>
                  <w:marBottom w:val="0"/>
                  <w:divBdr>
                    <w:top w:val="none" w:sz="0" w:space="0" w:color="auto"/>
                    <w:left w:val="none" w:sz="0" w:space="0" w:color="auto"/>
                    <w:bottom w:val="none" w:sz="0" w:space="0" w:color="auto"/>
                    <w:right w:val="none" w:sz="0" w:space="0" w:color="auto"/>
                  </w:divBdr>
                </w:div>
                <w:div w:id="558829249">
                  <w:marLeft w:val="0"/>
                  <w:marRight w:val="0"/>
                  <w:marTop w:val="0"/>
                  <w:marBottom w:val="0"/>
                  <w:divBdr>
                    <w:top w:val="none" w:sz="0" w:space="0" w:color="auto"/>
                    <w:left w:val="none" w:sz="0" w:space="0" w:color="auto"/>
                    <w:bottom w:val="none" w:sz="0" w:space="0" w:color="auto"/>
                    <w:right w:val="none" w:sz="0" w:space="0" w:color="auto"/>
                  </w:divBdr>
                </w:div>
                <w:div w:id="109512212">
                  <w:marLeft w:val="0"/>
                  <w:marRight w:val="0"/>
                  <w:marTop w:val="0"/>
                  <w:marBottom w:val="0"/>
                  <w:divBdr>
                    <w:top w:val="none" w:sz="0" w:space="0" w:color="auto"/>
                    <w:left w:val="none" w:sz="0" w:space="0" w:color="auto"/>
                    <w:bottom w:val="none" w:sz="0" w:space="0" w:color="auto"/>
                    <w:right w:val="none" w:sz="0" w:space="0" w:color="auto"/>
                  </w:divBdr>
                </w:div>
                <w:div w:id="1078988411">
                  <w:marLeft w:val="0"/>
                  <w:marRight w:val="0"/>
                  <w:marTop w:val="0"/>
                  <w:marBottom w:val="0"/>
                  <w:divBdr>
                    <w:top w:val="none" w:sz="0" w:space="0" w:color="auto"/>
                    <w:left w:val="none" w:sz="0" w:space="0" w:color="auto"/>
                    <w:bottom w:val="none" w:sz="0" w:space="0" w:color="auto"/>
                    <w:right w:val="none" w:sz="0" w:space="0" w:color="auto"/>
                  </w:divBdr>
                </w:div>
                <w:div w:id="278998442">
                  <w:marLeft w:val="0"/>
                  <w:marRight w:val="0"/>
                  <w:marTop w:val="0"/>
                  <w:marBottom w:val="0"/>
                  <w:divBdr>
                    <w:top w:val="none" w:sz="0" w:space="0" w:color="auto"/>
                    <w:left w:val="none" w:sz="0" w:space="0" w:color="auto"/>
                    <w:bottom w:val="none" w:sz="0" w:space="0" w:color="auto"/>
                    <w:right w:val="none" w:sz="0" w:space="0" w:color="auto"/>
                  </w:divBdr>
                </w:div>
                <w:div w:id="1923568300">
                  <w:marLeft w:val="0"/>
                  <w:marRight w:val="0"/>
                  <w:marTop w:val="0"/>
                  <w:marBottom w:val="0"/>
                  <w:divBdr>
                    <w:top w:val="none" w:sz="0" w:space="0" w:color="auto"/>
                    <w:left w:val="none" w:sz="0" w:space="0" w:color="auto"/>
                    <w:bottom w:val="none" w:sz="0" w:space="0" w:color="auto"/>
                    <w:right w:val="none" w:sz="0" w:space="0" w:color="auto"/>
                  </w:divBdr>
                </w:div>
                <w:div w:id="1091662063">
                  <w:marLeft w:val="0"/>
                  <w:marRight w:val="0"/>
                  <w:marTop w:val="0"/>
                  <w:marBottom w:val="0"/>
                  <w:divBdr>
                    <w:top w:val="none" w:sz="0" w:space="0" w:color="auto"/>
                    <w:left w:val="none" w:sz="0" w:space="0" w:color="auto"/>
                    <w:bottom w:val="none" w:sz="0" w:space="0" w:color="auto"/>
                    <w:right w:val="none" w:sz="0" w:space="0" w:color="auto"/>
                  </w:divBdr>
                </w:div>
                <w:div w:id="413162312">
                  <w:marLeft w:val="0"/>
                  <w:marRight w:val="0"/>
                  <w:marTop w:val="0"/>
                  <w:marBottom w:val="0"/>
                  <w:divBdr>
                    <w:top w:val="none" w:sz="0" w:space="0" w:color="auto"/>
                    <w:left w:val="none" w:sz="0" w:space="0" w:color="auto"/>
                    <w:bottom w:val="none" w:sz="0" w:space="0" w:color="auto"/>
                    <w:right w:val="none" w:sz="0" w:space="0" w:color="auto"/>
                  </w:divBdr>
                </w:div>
                <w:div w:id="1792942962">
                  <w:marLeft w:val="0"/>
                  <w:marRight w:val="0"/>
                  <w:marTop w:val="0"/>
                  <w:marBottom w:val="0"/>
                  <w:divBdr>
                    <w:top w:val="none" w:sz="0" w:space="0" w:color="auto"/>
                    <w:left w:val="none" w:sz="0" w:space="0" w:color="auto"/>
                    <w:bottom w:val="none" w:sz="0" w:space="0" w:color="auto"/>
                    <w:right w:val="none" w:sz="0" w:space="0" w:color="auto"/>
                  </w:divBdr>
                </w:div>
                <w:div w:id="13398501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30211426">
      <w:bodyDiv w:val="1"/>
      <w:marLeft w:val="0"/>
      <w:marRight w:val="0"/>
      <w:marTop w:val="0"/>
      <w:marBottom w:val="0"/>
      <w:divBdr>
        <w:top w:val="none" w:sz="0" w:space="0" w:color="auto"/>
        <w:left w:val="none" w:sz="0" w:space="0" w:color="auto"/>
        <w:bottom w:val="none" w:sz="0" w:space="0" w:color="auto"/>
        <w:right w:val="none" w:sz="0" w:space="0" w:color="auto"/>
      </w:divBdr>
    </w:div>
    <w:div w:id="1534996989">
      <w:bodyDiv w:val="1"/>
      <w:marLeft w:val="0"/>
      <w:marRight w:val="0"/>
      <w:marTop w:val="0"/>
      <w:marBottom w:val="0"/>
      <w:divBdr>
        <w:top w:val="none" w:sz="0" w:space="0" w:color="auto"/>
        <w:left w:val="none" w:sz="0" w:space="0" w:color="auto"/>
        <w:bottom w:val="none" w:sz="0" w:space="0" w:color="auto"/>
        <w:right w:val="none" w:sz="0" w:space="0" w:color="auto"/>
      </w:divBdr>
      <w:divsChild>
        <w:div w:id="1668435132">
          <w:marLeft w:val="0"/>
          <w:marRight w:val="0"/>
          <w:marTop w:val="0"/>
          <w:marBottom w:val="0"/>
          <w:divBdr>
            <w:top w:val="none" w:sz="0" w:space="0" w:color="auto"/>
            <w:left w:val="none" w:sz="0" w:space="0" w:color="auto"/>
            <w:bottom w:val="none" w:sz="0" w:space="0" w:color="auto"/>
            <w:right w:val="none" w:sz="0" w:space="0" w:color="auto"/>
          </w:divBdr>
          <w:divsChild>
            <w:div w:id="1424449136">
              <w:marLeft w:val="0"/>
              <w:marRight w:val="0"/>
              <w:marTop w:val="0"/>
              <w:marBottom w:val="0"/>
              <w:divBdr>
                <w:top w:val="none" w:sz="0" w:space="0" w:color="auto"/>
                <w:left w:val="none" w:sz="0" w:space="0" w:color="auto"/>
                <w:bottom w:val="none" w:sz="0" w:space="0" w:color="auto"/>
                <w:right w:val="none" w:sz="0" w:space="0" w:color="auto"/>
              </w:divBdr>
            </w:div>
            <w:div w:id="1257978710">
              <w:marLeft w:val="0"/>
              <w:marRight w:val="0"/>
              <w:marTop w:val="0"/>
              <w:marBottom w:val="0"/>
              <w:divBdr>
                <w:top w:val="none" w:sz="0" w:space="0" w:color="auto"/>
                <w:left w:val="none" w:sz="0" w:space="0" w:color="auto"/>
                <w:bottom w:val="none" w:sz="0" w:space="0" w:color="auto"/>
                <w:right w:val="none" w:sz="0" w:space="0" w:color="auto"/>
              </w:divBdr>
              <w:divsChild>
                <w:div w:id="309680483">
                  <w:marLeft w:val="0"/>
                  <w:marRight w:val="0"/>
                  <w:marTop w:val="0"/>
                  <w:marBottom w:val="0"/>
                  <w:divBdr>
                    <w:top w:val="none" w:sz="0" w:space="0" w:color="auto"/>
                    <w:left w:val="none" w:sz="0" w:space="0" w:color="auto"/>
                    <w:bottom w:val="none" w:sz="0" w:space="0" w:color="auto"/>
                    <w:right w:val="none" w:sz="0" w:space="0" w:color="auto"/>
                  </w:divBdr>
                </w:div>
                <w:div w:id="1235314964">
                  <w:marLeft w:val="0"/>
                  <w:marRight w:val="0"/>
                  <w:marTop w:val="0"/>
                  <w:marBottom w:val="0"/>
                  <w:divBdr>
                    <w:top w:val="none" w:sz="0" w:space="0" w:color="auto"/>
                    <w:left w:val="none" w:sz="0" w:space="0" w:color="auto"/>
                    <w:bottom w:val="none" w:sz="0" w:space="0" w:color="auto"/>
                    <w:right w:val="none" w:sz="0" w:space="0" w:color="auto"/>
                  </w:divBdr>
                </w:div>
                <w:div w:id="977495510">
                  <w:marLeft w:val="0"/>
                  <w:marRight w:val="0"/>
                  <w:marTop w:val="0"/>
                  <w:marBottom w:val="0"/>
                  <w:divBdr>
                    <w:top w:val="none" w:sz="0" w:space="0" w:color="auto"/>
                    <w:left w:val="none" w:sz="0" w:space="0" w:color="auto"/>
                    <w:bottom w:val="none" w:sz="0" w:space="0" w:color="auto"/>
                    <w:right w:val="none" w:sz="0" w:space="0" w:color="auto"/>
                  </w:divBdr>
                </w:div>
                <w:div w:id="1789857329">
                  <w:marLeft w:val="0"/>
                  <w:marRight w:val="0"/>
                  <w:marTop w:val="0"/>
                  <w:marBottom w:val="0"/>
                  <w:divBdr>
                    <w:top w:val="none" w:sz="0" w:space="0" w:color="auto"/>
                    <w:left w:val="none" w:sz="0" w:space="0" w:color="auto"/>
                    <w:bottom w:val="none" w:sz="0" w:space="0" w:color="auto"/>
                    <w:right w:val="none" w:sz="0" w:space="0" w:color="auto"/>
                  </w:divBdr>
                </w:div>
                <w:div w:id="1944146998">
                  <w:marLeft w:val="0"/>
                  <w:marRight w:val="0"/>
                  <w:marTop w:val="0"/>
                  <w:marBottom w:val="0"/>
                  <w:divBdr>
                    <w:top w:val="none" w:sz="0" w:space="0" w:color="auto"/>
                    <w:left w:val="none" w:sz="0" w:space="0" w:color="auto"/>
                    <w:bottom w:val="none" w:sz="0" w:space="0" w:color="auto"/>
                    <w:right w:val="none" w:sz="0" w:space="0" w:color="auto"/>
                  </w:divBdr>
                </w:div>
                <w:div w:id="742263712">
                  <w:marLeft w:val="0"/>
                  <w:marRight w:val="0"/>
                  <w:marTop w:val="0"/>
                  <w:marBottom w:val="0"/>
                  <w:divBdr>
                    <w:top w:val="none" w:sz="0" w:space="0" w:color="auto"/>
                    <w:left w:val="none" w:sz="0" w:space="0" w:color="auto"/>
                    <w:bottom w:val="none" w:sz="0" w:space="0" w:color="auto"/>
                    <w:right w:val="none" w:sz="0" w:space="0" w:color="auto"/>
                  </w:divBdr>
                </w:div>
                <w:div w:id="275718941">
                  <w:marLeft w:val="0"/>
                  <w:marRight w:val="0"/>
                  <w:marTop w:val="0"/>
                  <w:marBottom w:val="0"/>
                  <w:divBdr>
                    <w:top w:val="none" w:sz="0" w:space="0" w:color="auto"/>
                    <w:left w:val="none" w:sz="0" w:space="0" w:color="auto"/>
                    <w:bottom w:val="none" w:sz="0" w:space="0" w:color="auto"/>
                    <w:right w:val="none" w:sz="0" w:space="0" w:color="auto"/>
                  </w:divBdr>
                </w:div>
                <w:div w:id="320887867">
                  <w:marLeft w:val="0"/>
                  <w:marRight w:val="0"/>
                  <w:marTop w:val="0"/>
                  <w:marBottom w:val="0"/>
                  <w:divBdr>
                    <w:top w:val="none" w:sz="0" w:space="0" w:color="auto"/>
                    <w:left w:val="none" w:sz="0" w:space="0" w:color="auto"/>
                    <w:bottom w:val="none" w:sz="0" w:space="0" w:color="auto"/>
                    <w:right w:val="none" w:sz="0" w:space="0" w:color="auto"/>
                  </w:divBdr>
                </w:div>
                <w:div w:id="1769084453">
                  <w:marLeft w:val="0"/>
                  <w:marRight w:val="0"/>
                  <w:marTop w:val="0"/>
                  <w:marBottom w:val="0"/>
                  <w:divBdr>
                    <w:top w:val="none" w:sz="0" w:space="0" w:color="auto"/>
                    <w:left w:val="none" w:sz="0" w:space="0" w:color="auto"/>
                    <w:bottom w:val="none" w:sz="0" w:space="0" w:color="auto"/>
                    <w:right w:val="none" w:sz="0" w:space="0" w:color="auto"/>
                  </w:divBdr>
                </w:div>
                <w:div w:id="168251206">
                  <w:marLeft w:val="0"/>
                  <w:marRight w:val="0"/>
                  <w:marTop w:val="0"/>
                  <w:marBottom w:val="0"/>
                  <w:divBdr>
                    <w:top w:val="none" w:sz="0" w:space="0" w:color="auto"/>
                    <w:left w:val="none" w:sz="0" w:space="0" w:color="auto"/>
                    <w:bottom w:val="none" w:sz="0" w:space="0" w:color="auto"/>
                    <w:right w:val="none" w:sz="0" w:space="0" w:color="auto"/>
                  </w:divBdr>
                </w:div>
                <w:div w:id="1572350344">
                  <w:marLeft w:val="0"/>
                  <w:marRight w:val="0"/>
                  <w:marTop w:val="0"/>
                  <w:marBottom w:val="0"/>
                  <w:divBdr>
                    <w:top w:val="none" w:sz="0" w:space="0" w:color="auto"/>
                    <w:left w:val="none" w:sz="0" w:space="0" w:color="auto"/>
                    <w:bottom w:val="none" w:sz="0" w:space="0" w:color="auto"/>
                    <w:right w:val="none" w:sz="0" w:space="0" w:color="auto"/>
                  </w:divBdr>
                </w:div>
                <w:div w:id="1578712073">
                  <w:marLeft w:val="0"/>
                  <w:marRight w:val="0"/>
                  <w:marTop w:val="0"/>
                  <w:marBottom w:val="0"/>
                  <w:divBdr>
                    <w:top w:val="none" w:sz="0" w:space="0" w:color="auto"/>
                    <w:left w:val="none" w:sz="0" w:space="0" w:color="auto"/>
                    <w:bottom w:val="none" w:sz="0" w:space="0" w:color="auto"/>
                    <w:right w:val="none" w:sz="0" w:space="0" w:color="auto"/>
                  </w:divBdr>
                </w:div>
                <w:div w:id="1255279975">
                  <w:marLeft w:val="0"/>
                  <w:marRight w:val="0"/>
                  <w:marTop w:val="0"/>
                  <w:marBottom w:val="0"/>
                  <w:divBdr>
                    <w:top w:val="none" w:sz="0" w:space="0" w:color="auto"/>
                    <w:left w:val="none" w:sz="0" w:space="0" w:color="auto"/>
                    <w:bottom w:val="none" w:sz="0" w:space="0" w:color="auto"/>
                    <w:right w:val="none" w:sz="0" w:space="0" w:color="auto"/>
                  </w:divBdr>
                </w:div>
                <w:div w:id="1006327045">
                  <w:marLeft w:val="0"/>
                  <w:marRight w:val="0"/>
                  <w:marTop w:val="0"/>
                  <w:marBottom w:val="0"/>
                  <w:divBdr>
                    <w:top w:val="none" w:sz="0" w:space="0" w:color="auto"/>
                    <w:left w:val="none" w:sz="0" w:space="0" w:color="auto"/>
                    <w:bottom w:val="none" w:sz="0" w:space="0" w:color="auto"/>
                    <w:right w:val="none" w:sz="0" w:space="0" w:color="auto"/>
                  </w:divBdr>
                </w:div>
                <w:div w:id="866675341">
                  <w:marLeft w:val="0"/>
                  <w:marRight w:val="0"/>
                  <w:marTop w:val="0"/>
                  <w:marBottom w:val="0"/>
                  <w:divBdr>
                    <w:top w:val="none" w:sz="0" w:space="0" w:color="auto"/>
                    <w:left w:val="none" w:sz="0" w:space="0" w:color="auto"/>
                    <w:bottom w:val="none" w:sz="0" w:space="0" w:color="auto"/>
                    <w:right w:val="none" w:sz="0" w:space="0" w:color="auto"/>
                  </w:divBdr>
                </w:div>
                <w:div w:id="1475369150">
                  <w:marLeft w:val="0"/>
                  <w:marRight w:val="0"/>
                  <w:marTop w:val="0"/>
                  <w:marBottom w:val="0"/>
                  <w:divBdr>
                    <w:top w:val="none" w:sz="0" w:space="0" w:color="auto"/>
                    <w:left w:val="none" w:sz="0" w:space="0" w:color="auto"/>
                    <w:bottom w:val="none" w:sz="0" w:space="0" w:color="auto"/>
                    <w:right w:val="none" w:sz="0" w:space="0" w:color="auto"/>
                  </w:divBdr>
                </w:div>
                <w:div w:id="116602260">
                  <w:marLeft w:val="0"/>
                  <w:marRight w:val="0"/>
                  <w:marTop w:val="0"/>
                  <w:marBottom w:val="0"/>
                  <w:divBdr>
                    <w:top w:val="none" w:sz="0" w:space="0" w:color="auto"/>
                    <w:left w:val="none" w:sz="0" w:space="0" w:color="auto"/>
                    <w:bottom w:val="none" w:sz="0" w:space="0" w:color="auto"/>
                    <w:right w:val="none" w:sz="0" w:space="0" w:color="auto"/>
                  </w:divBdr>
                </w:div>
                <w:div w:id="15080162">
                  <w:marLeft w:val="0"/>
                  <w:marRight w:val="0"/>
                  <w:marTop w:val="0"/>
                  <w:marBottom w:val="0"/>
                  <w:divBdr>
                    <w:top w:val="none" w:sz="0" w:space="0" w:color="auto"/>
                    <w:left w:val="none" w:sz="0" w:space="0" w:color="auto"/>
                    <w:bottom w:val="none" w:sz="0" w:space="0" w:color="auto"/>
                    <w:right w:val="none" w:sz="0" w:space="0" w:color="auto"/>
                  </w:divBdr>
                </w:div>
                <w:div w:id="1918511424">
                  <w:marLeft w:val="0"/>
                  <w:marRight w:val="0"/>
                  <w:marTop w:val="0"/>
                  <w:marBottom w:val="0"/>
                  <w:divBdr>
                    <w:top w:val="none" w:sz="0" w:space="0" w:color="auto"/>
                    <w:left w:val="none" w:sz="0" w:space="0" w:color="auto"/>
                    <w:bottom w:val="none" w:sz="0" w:space="0" w:color="auto"/>
                    <w:right w:val="none" w:sz="0" w:space="0" w:color="auto"/>
                  </w:divBdr>
                </w:div>
                <w:div w:id="468862212">
                  <w:marLeft w:val="0"/>
                  <w:marRight w:val="0"/>
                  <w:marTop w:val="0"/>
                  <w:marBottom w:val="0"/>
                  <w:divBdr>
                    <w:top w:val="none" w:sz="0" w:space="0" w:color="auto"/>
                    <w:left w:val="none" w:sz="0" w:space="0" w:color="auto"/>
                    <w:bottom w:val="none" w:sz="0" w:space="0" w:color="auto"/>
                    <w:right w:val="none" w:sz="0" w:space="0" w:color="auto"/>
                  </w:divBdr>
                </w:div>
                <w:div w:id="1080712927">
                  <w:marLeft w:val="0"/>
                  <w:marRight w:val="0"/>
                  <w:marTop w:val="0"/>
                  <w:marBottom w:val="0"/>
                  <w:divBdr>
                    <w:top w:val="none" w:sz="0" w:space="0" w:color="auto"/>
                    <w:left w:val="none" w:sz="0" w:space="0" w:color="auto"/>
                    <w:bottom w:val="none" w:sz="0" w:space="0" w:color="auto"/>
                    <w:right w:val="none" w:sz="0" w:space="0" w:color="auto"/>
                  </w:divBdr>
                </w:div>
                <w:div w:id="955479324">
                  <w:marLeft w:val="0"/>
                  <w:marRight w:val="0"/>
                  <w:marTop w:val="0"/>
                  <w:marBottom w:val="0"/>
                  <w:divBdr>
                    <w:top w:val="none" w:sz="0" w:space="0" w:color="auto"/>
                    <w:left w:val="none" w:sz="0" w:space="0" w:color="auto"/>
                    <w:bottom w:val="none" w:sz="0" w:space="0" w:color="auto"/>
                    <w:right w:val="none" w:sz="0" w:space="0" w:color="auto"/>
                  </w:divBdr>
                </w:div>
                <w:div w:id="1624000598">
                  <w:marLeft w:val="0"/>
                  <w:marRight w:val="0"/>
                  <w:marTop w:val="0"/>
                  <w:marBottom w:val="0"/>
                  <w:divBdr>
                    <w:top w:val="none" w:sz="0" w:space="0" w:color="auto"/>
                    <w:left w:val="none" w:sz="0" w:space="0" w:color="auto"/>
                    <w:bottom w:val="none" w:sz="0" w:space="0" w:color="auto"/>
                    <w:right w:val="none" w:sz="0" w:space="0" w:color="auto"/>
                  </w:divBdr>
                </w:div>
                <w:div w:id="380593241">
                  <w:marLeft w:val="0"/>
                  <w:marRight w:val="0"/>
                  <w:marTop w:val="0"/>
                  <w:marBottom w:val="0"/>
                  <w:divBdr>
                    <w:top w:val="none" w:sz="0" w:space="0" w:color="auto"/>
                    <w:left w:val="none" w:sz="0" w:space="0" w:color="auto"/>
                    <w:bottom w:val="none" w:sz="0" w:space="0" w:color="auto"/>
                    <w:right w:val="none" w:sz="0" w:space="0" w:color="auto"/>
                  </w:divBdr>
                </w:div>
                <w:div w:id="1658073493">
                  <w:marLeft w:val="0"/>
                  <w:marRight w:val="0"/>
                  <w:marTop w:val="0"/>
                  <w:marBottom w:val="0"/>
                  <w:divBdr>
                    <w:top w:val="none" w:sz="0" w:space="0" w:color="auto"/>
                    <w:left w:val="none" w:sz="0" w:space="0" w:color="auto"/>
                    <w:bottom w:val="none" w:sz="0" w:space="0" w:color="auto"/>
                    <w:right w:val="none" w:sz="0" w:space="0" w:color="auto"/>
                  </w:divBdr>
                </w:div>
                <w:div w:id="1130247680">
                  <w:marLeft w:val="0"/>
                  <w:marRight w:val="0"/>
                  <w:marTop w:val="0"/>
                  <w:marBottom w:val="0"/>
                  <w:divBdr>
                    <w:top w:val="none" w:sz="0" w:space="0" w:color="auto"/>
                    <w:left w:val="none" w:sz="0" w:space="0" w:color="auto"/>
                    <w:bottom w:val="none" w:sz="0" w:space="0" w:color="auto"/>
                    <w:right w:val="none" w:sz="0" w:space="0" w:color="auto"/>
                  </w:divBdr>
                </w:div>
                <w:div w:id="1018847141">
                  <w:marLeft w:val="0"/>
                  <w:marRight w:val="0"/>
                  <w:marTop w:val="0"/>
                  <w:marBottom w:val="0"/>
                  <w:divBdr>
                    <w:top w:val="none" w:sz="0" w:space="0" w:color="auto"/>
                    <w:left w:val="none" w:sz="0" w:space="0" w:color="auto"/>
                    <w:bottom w:val="none" w:sz="0" w:space="0" w:color="auto"/>
                    <w:right w:val="none" w:sz="0" w:space="0" w:color="auto"/>
                  </w:divBdr>
                </w:div>
                <w:div w:id="1766073577">
                  <w:marLeft w:val="0"/>
                  <w:marRight w:val="0"/>
                  <w:marTop w:val="0"/>
                  <w:marBottom w:val="0"/>
                  <w:divBdr>
                    <w:top w:val="none" w:sz="0" w:space="0" w:color="auto"/>
                    <w:left w:val="none" w:sz="0" w:space="0" w:color="auto"/>
                    <w:bottom w:val="none" w:sz="0" w:space="0" w:color="auto"/>
                    <w:right w:val="none" w:sz="0" w:space="0" w:color="auto"/>
                  </w:divBdr>
                </w:div>
                <w:div w:id="295988803">
                  <w:marLeft w:val="0"/>
                  <w:marRight w:val="0"/>
                  <w:marTop w:val="0"/>
                  <w:marBottom w:val="0"/>
                  <w:divBdr>
                    <w:top w:val="none" w:sz="0" w:space="0" w:color="auto"/>
                    <w:left w:val="none" w:sz="0" w:space="0" w:color="auto"/>
                    <w:bottom w:val="none" w:sz="0" w:space="0" w:color="auto"/>
                    <w:right w:val="none" w:sz="0" w:space="0" w:color="auto"/>
                  </w:divBdr>
                </w:div>
                <w:div w:id="718165415">
                  <w:marLeft w:val="0"/>
                  <w:marRight w:val="0"/>
                  <w:marTop w:val="0"/>
                  <w:marBottom w:val="0"/>
                  <w:divBdr>
                    <w:top w:val="none" w:sz="0" w:space="0" w:color="auto"/>
                    <w:left w:val="none" w:sz="0" w:space="0" w:color="auto"/>
                    <w:bottom w:val="none" w:sz="0" w:space="0" w:color="auto"/>
                    <w:right w:val="none" w:sz="0" w:space="0" w:color="auto"/>
                  </w:divBdr>
                </w:div>
                <w:div w:id="78524430">
                  <w:marLeft w:val="0"/>
                  <w:marRight w:val="0"/>
                  <w:marTop w:val="0"/>
                  <w:marBottom w:val="0"/>
                  <w:divBdr>
                    <w:top w:val="none" w:sz="0" w:space="0" w:color="auto"/>
                    <w:left w:val="none" w:sz="0" w:space="0" w:color="auto"/>
                    <w:bottom w:val="none" w:sz="0" w:space="0" w:color="auto"/>
                    <w:right w:val="none" w:sz="0" w:space="0" w:color="auto"/>
                  </w:divBdr>
                </w:div>
                <w:div w:id="392392791">
                  <w:marLeft w:val="0"/>
                  <w:marRight w:val="0"/>
                  <w:marTop w:val="0"/>
                  <w:marBottom w:val="0"/>
                  <w:divBdr>
                    <w:top w:val="none" w:sz="0" w:space="0" w:color="auto"/>
                    <w:left w:val="none" w:sz="0" w:space="0" w:color="auto"/>
                    <w:bottom w:val="none" w:sz="0" w:space="0" w:color="auto"/>
                    <w:right w:val="none" w:sz="0" w:space="0" w:color="auto"/>
                  </w:divBdr>
                </w:div>
                <w:div w:id="17434867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3925144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C4BB28E-572D-487E-82CC-09046A61D9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4495</TotalTime>
  <Pages>3</Pages>
  <Words>1020</Words>
  <Characters>5815</Characters>
  <Application>Microsoft Office Word</Application>
  <DocSecurity>0</DocSecurity>
  <Lines>48</Lines>
  <Paragraphs>13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6822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Andrea Miller</dc:creator>
  <cp:keywords/>
  <dc:description/>
  <cp:lastModifiedBy>Andrea Miller</cp:lastModifiedBy>
  <cp:revision>14</cp:revision>
  <cp:lastPrinted>2014-09-13T15:01:00Z</cp:lastPrinted>
  <dcterms:created xsi:type="dcterms:W3CDTF">2014-09-09T19:02:00Z</dcterms:created>
  <dcterms:modified xsi:type="dcterms:W3CDTF">2014-09-15T14:24:00Z</dcterms:modified>
</cp:coreProperties>
</file>